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CC971" w14:textId="77777777" w:rsidR="00C01A16" w:rsidRPr="002467E7" w:rsidRDefault="00C01A16" w:rsidP="004636F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941C7E" w14:textId="403E94CA" w:rsidR="00654B5D" w:rsidRPr="002467E7" w:rsidRDefault="00DC0478" w:rsidP="004636F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467E7">
        <w:rPr>
          <w:rFonts w:ascii="Times New Roman" w:hAnsi="Times New Roman" w:cs="Times New Roman"/>
          <w:b/>
          <w:bCs/>
          <w:sz w:val="24"/>
          <w:szCs w:val="24"/>
        </w:rPr>
        <w:t>CENTAR ZA KULTURU SESVETE</w:t>
      </w:r>
    </w:p>
    <w:p w14:paraId="4100A9E7" w14:textId="7759C55D" w:rsidR="00654B5D" w:rsidRPr="002467E7" w:rsidRDefault="00654B5D" w:rsidP="004636F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467E7">
        <w:rPr>
          <w:rFonts w:ascii="Times New Roman" w:hAnsi="Times New Roman" w:cs="Times New Roman"/>
          <w:b/>
          <w:bCs/>
          <w:sz w:val="24"/>
          <w:szCs w:val="24"/>
        </w:rPr>
        <w:t>Trg Dragutina Domjanića 6</w:t>
      </w:r>
    </w:p>
    <w:p w14:paraId="49F56B1C" w14:textId="3A81DFFC" w:rsidR="00654B5D" w:rsidRPr="002467E7" w:rsidRDefault="00654B5D" w:rsidP="004636F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467E7">
        <w:rPr>
          <w:rFonts w:ascii="Times New Roman" w:hAnsi="Times New Roman" w:cs="Times New Roman"/>
          <w:b/>
          <w:bCs/>
          <w:sz w:val="24"/>
          <w:szCs w:val="24"/>
        </w:rPr>
        <w:t>10360 Zagreb – Sesvete</w:t>
      </w:r>
    </w:p>
    <w:p w14:paraId="237A8AF5" w14:textId="2F31ACA0" w:rsidR="008940DF" w:rsidRPr="002467E7" w:rsidRDefault="008940DF" w:rsidP="004636F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844E0" w14:textId="7B371B8A" w:rsidR="008940DF" w:rsidRPr="002467E7" w:rsidRDefault="008940DF" w:rsidP="004636F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06281A" w14:textId="77777777" w:rsidR="00D06437" w:rsidRDefault="008940DF" w:rsidP="00D064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7E7">
        <w:rPr>
          <w:rFonts w:ascii="Times New Roman" w:hAnsi="Times New Roman" w:cs="Times New Roman"/>
          <w:b/>
          <w:bCs/>
          <w:sz w:val="24"/>
          <w:szCs w:val="24"/>
        </w:rPr>
        <w:t xml:space="preserve">OBRAZLOŽENJE </w:t>
      </w:r>
      <w:r w:rsidR="00D06437">
        <w:rPr>
          <w:rFonts w:ascii="Times New Roman" w:hAnsi="Times New Roman" w:cs="Times New Roman"/>
          <w:b/>
          <w:bCs/>
          <w:sz w:val="24"/>
          <w:szCs w:val="24"/>
        </w:rPr>
        <w:t>I. IZMJENA I DOPUNA</w:t>
      </w:r>
    </w:p>
    <w:p w14:paraId="26BE478F" w14:textId="0DA90A8B" w:rsidR="00654B5D" w:rsidRPr="002467E7" w:rsidRDefault="00D06437" w:rsidP="00D064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FINANCIJSKOG PLANA ZA 2026.</w:t>
      </w:r>
    </w:p>
    <w:p w14:paraId="7EBE8DED" w14:textId="77777777" w:rsidR="00C01A16" w:rsidRDefault="00C01A16" w:rsidP="00C01A1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EFF1E" w14:textId="77777777" w:rsidR="00D06437" w:rsidRPr="002467E7" w:rsidRDefault="00D06437" w:rsidP="00C01A1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5AFD7" w14:textId="28BA8F44" w:rsidR="00C01A16" w:rsidRPr="002467E7" w:rsidRDefault="00C01A16" w:rsidP="00C01A16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467E7">
        <w:rPr>
          <w:rFonts w:ascii="Times New Roman" w:hAnsi="Times New Roman" w:cs="Times New Roman"/>
          <w:b/>
          <w:bCs/>
          <w:sz w:val="24"/>
          <w:szCs w:val="24"/>
        </w:rPr>
        <w:t>UVODNI DIO</w:t>
      </w:r>
    </w:p>
    <w:p w14:paraId="0397720D" w14:textId="77777777" w:rsidR="00C01A16" w:rsidRPr="002467E7" w:rsidRDefault="00C01A16" w:rsidP="004636F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80C88D" w14:textId="2036A7A7" w:rsidR="00654B5D" w:rsidRPr="002467E7" w:rsidRDefault="00DC0478" w:rsidP="004636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7E7">
        <w:rPr>
          <w:rFonts w:ascii="Times New Roman" w:hAnsi="Times New Roman" w:cs="Times New Roman"/>
          <w:sz w:val="24"/>
          <w:szCs w:val="24"/>
        </w:rPr>
        <w:t>Centar za kulturu Sesvete</w:t>
      </w:r>
      <w:r w:rsidR="00654B5D" w:rsidRPr="002467E7">
        <w:rPr>
          <w:rFonts w:ascii="Times New Roman" w:hAnsi="Times New Roman" w:cs="Times New Roman"/>
          <w:sz w:val="24"/>
          <w:szCs w:val="24"/>
        </w:rPr>
        <w:t xml:space="preserve"> (u daljnjem tekstu </w:t>
      </w:r>
      <w:r w:rsidRPr="002467E7">
        <w:rPr>
          <w:rFonts w:ascii="Times New Roman" w:hAnsi="Times New Roman" w:cs="Times New Roman"/>
          <w:sz w:val="24"/>
          <w:szCs w:val="24"/>
        </w:rPr>
        <w:t>Centar)</w:t>
      </w:r>
      <w:r w:rsidR="00654B5D" w:rsidRPr="002467E7">
        <w:rPr>
          <w:rFonts w:ascii="Times New Roman" w:hAnsi="Times New Roman" w:cs="Times New Roman"/>
          <w:sz w:val="24"/>
          <w:szCs w:val="24"/>
        </w:rPr>
        <w:t xml:space="preserve"> javna </w:t>
      </w:r>
      <w:r w:rsidRPr="002467E7">
        <w:rPr>
          <w:rFonts w:ascii="Times New Roman" w:hAnsi="Times New Roman" w:cs="Times New Roman"/>
          <w:sz w:val="24"/>
          <w:szCs w:val="24"/>
        </w:rPr>
        <w:t xml:space="preserve">je </w:t>
      </w:r>
      <w:r w:rsidR="00654B5D" w:rsidRPr="002467E7">
        <w:rPr>
          <w:rFonts w:ascii="Times New Roman" w:hAnsi="Times New Roman" w:cs="Times New Roman"/>
          <w:sz w:val="24"/>
          <w:szCs w:val="24"/>
        </w:rPr>
        <w:t>ustanova koja obavlja djelatnost kulture i obrazovanja</w:t>
      </w:r>
      <w:r w:rsidRPr="002467E7">
        <w:rPr>
          <w:rFonts w:ascii="Times New Roman" w:hAnsi="Times New Roman" w:cs="Times New Roman"/>
          <w:sz w:val="24"/>
          <w:szCs w:val="24"/>
        </w:rPr>
        <w:t>,</w:t>
      </w:r>
      <w:r w:rsidR="00654B5D" w:rsidRPr="002467E7">
        <w:rPr>
          <w:rFonts w:ascii="Times New Roman" w:hAnsi="Times New Roman" w:cs="Times New Roman"/>
          <w:sz w:val="24"/>
          <w:szCs w:val="24"/>
        </w:rPr>
        <w:t xml:space="preserve"> čije je djelovanje propisano Statutom, Zakonom o ustanovama</w:t>
      </w:r>
      <w:r w:rsidR="00342FFC" w:rsidRPr="002467E7">
        <w:rPr>
          <w:rFonts w:ascii="Times New Roman" w:hAnsi="Times New Roman" w:cs="Times New Roman"/>
          <w:sz w:val="24"/>
          <w:szCs w:val="24"/>
        </w:rPr>
        <w:t xml:space="preserve"> u kulturi</w:t>
      </w:r>
      <w:r w:rsidR="00654B5D" w:rsidRPr="002467E7">
        <w:rPr>
          <w:rFonts w:ascii="Times New Roman" w:hAnsi="Times New Roman" w:cs="Times New Roman"/>
          <w:sz w:val="24"/>
          <w:szCs w:val="24"/>
        </w:rPr>
        <w:t xml:space="preserve"> te drugim pravnim aktima kojima se regulira zakonsko poslovanje. </w:t>
      </w:r>
    </w:p>
    <w:p w14:paraId="31A30529" w14:textId="11D18CE9" w:rsidR="003A12C7" w:rsidRDefault="003A12C7" w:rsidP="004636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7E7">
        <w:rPr>
          <w:rFonts w:ascii="Times New Roman" w:hAnsi="Times New Roman" w:cs="Times New Roman"/>
          <w:sz w:val="24"/>
          <w:szCs w:val="24"/>
        </w:rPr>
        <w:t xml:space="preserve">Osnovna djelatnost kojom se bavi </w:t>
      </w:r>
      <w:r w:rsidR="00DC0478" w:rsidRPr="002467E7">
        <w:rPr>
          <w:rFonts w:ascii="Times New Roman" w:hAnsi="Times New Roman" w:cs="Times New Roman"/>
          <w:sz w:val="24"/>
          <w:szCs w:val="24"/>
        </w:rPr>
        <w:t>Centar</w:t>
      </w:r>
      <w:r w:rsidRPr="002467E7">
        <w:rPr>
          <w:rFonts w:ascii="Times New Roman" w:hAnsi="Times New Roman" w:cs="Times New Roman"/>
          <w:sz w:val="24"/>
          <w:szCs w:val="24"/>
        </w:rPr>
        <w:t xml:space="preserve"> je organiziranje glazbenih, kazališnih, likovnih i drugih kulturno-umjetničkih  priredbi, radionica i tečajeva iz područja kulture. Osim toga, </w:t>
      </w:r>
      <w:r w:rsidR="00DC0478" w:rsidRPr="002467E7">
        <w:rPr>
          <w:rFonts w:ascii="Times New Roman" w:hAnsi="Times New Roman" w:cs="Times New Roman"/>
          <w:sz w:val="24"/>
          <w:szCs w:val="24"/>
        </w:rPr>
        <w:t>Centar</w:t>
      </w:r>
      <w:r w:rsidRPr="002467E7">
        <w:rPr>
          <w:rFonts w:ascii="Times New Roman" w:hAnsi="Times New Roman" w:cs="Times New Roman"/>
          <w:sz w:val="24"/>
          <w:szCs w:val="24"/>
        </w:rPr>
        <w:t xml:space="preserve"> obavlja i djelatnost u vidu organiziranja poduke </w:t>
      </w:r>
      <w:r w:rsidR="007001C2" w:rsidRPr="002467E7">
        <w:rPr>
          <w:rFonts w:ascii="Times New Roman" w:hAnsi="Times New Roman" w:cs="Times New Roman"/>
          <w:sz w:val="24"/>
          <w:szCs w:val="24"/>
        </w:rPr>
        <w:t xml:space="preserve">iz </w:t>
      </w:r>
      <w:r w:rsidRPr="002467E7">
        <w:rPr>
          <w:rFonts w:ascii="Times New Roman" w:hAnsi="Times New Roman" w:cs="Times New Roman"/>
          <w:sz w:val="24"/>
          <w:szCs w:val="24"/>
        </w:rPr>
        <w:t xml:space="preserve"> informatike, plesa, glazbenih, dramskih i likovnih tečaj</w:t>
      </w:r>
      <w:r w:rsidR="00A71F7F" w:rsidRPr="002467E7">
        <w:rPr>
          <w:rFonts w:ascii="Times New Roman" w:hAnsi="Times New Roman" w:cs="Times New Roman"/>
          <w:sz w:val="24"/>
          <w:szCs w:val="24"/>
        </w:rPr>
        <w:t>ev</w:t>
      </w:r>
      <w:r w:rsidRPr="002467E7">
        <w:rPr>
          <w:rFonts w:ascii="Times New Roman" w:hAnsi="Times New Roman" w:cs="Times New Roman"/>
          <w:sz w:val="24"/>
          <w:szCs w:val="24"/>
        </w:rPr>
        <w:t xml:space="preserve">a za što ostvaruje vlastiti prihod. Uz to, u dvorani </w:t>
      </w:r>
      <w:r w:rsidR="00DC0478" w:rsidRPr="002467E7">
        <w:rPr>
          <w:rFonts w:ascii="Times New Roman" w:hAnsi="Times New Roman" w:cs="Times New Roman"/>
          <w:sz w:val="24"/>
          <w:szCs w:val="24"/>
        </w:rPr>
        <w:t>Centra</w:t>
      </w:r>
      <w:r w:rsidRPr="002467E7">
        <w:rPr>
          <w:rFonts w:ascii="Times New Roman" w:hAnsi="Times New Roman" w:cs="Times New Roman"/>
          <w:sz w:val="24"/>
          <w:szCs w:val="24"/>
        </w:rPr>
        <w:t xml:space="preserve"> održavaju se kazališne </w:t>
      </w:r>
      <w:r w:rsidR="00A71F7F" w:rsidRPr="002467E7">
        <w:rPr>
          <w:rFonts w:ascii="Times New Roman" w:hAnsi="Times New Roman" w:cs="Times New Roman"/>
          <w:sz w:val="24"/>
          <w:szCs w:val="24"/>
        </w:rPr>
        <w:t xml:space="preserve">i filmske </w:t>
      </w:r>
      <w:r w:rsidRPr="002467E7">
        <w:rPr>
          <w:rFonts w:ascii="Times New Roman" w:hAnsi="Times New Roman" w:cs="Times New Roman"/>
          <w:sz w:val="24"/>
          <w:szCs w:val="24"/>
        </w:rPr>
        <w:t>predstave za djecu i odrasle za što se ostvaruje prihod od ulaznica.</w:t>
      </w:r>
    </w:p>
    <w:p w14:paraId="596B4886" w14:textId="77777777" w:rsidR="00D06437" w:rsidRDefault="00D06437" w:rsidP="004636F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875346" w14:textId="77777777" w:rsidR="00D06437" w:rsidRDefault="00D06437" w:rsidP="00D0643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OBRAZLOŽENJE OPĆEG I POSEBNOG DIJELA FINANCIJSKOG PLANA</w:t>
      </w:r>
    </w:p>
    <w:p w14:paraId="0F926253" w14:textId="77777777" w:rsidR="00D06437" w:rsidRDefault="00D06437" w:rsidP="00D0643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D2BEF9" w14:textId="77777777" w:rsidR="00D06437" w:rsidRDefault="00D06437" w:rsidP="00D064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Izmjene i dopune financijskog plana načinjene su prema dostavljenim uputama i limitima nadležnog gradskog ureda te planiranim potrebama i programima za naredno razdoblje, a sve u skladu sa zakonskim propisima.</w:t>
      </w:r>
    </w:p>
    <w:p w14:paraId="42F5A580" w14:textId="77777777" w:rsidR="003B1992" w:rsidRDefault="003B1992" w:rsidP="00D064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4255FD" w14:textId="77777777" w:rsidR="003B1992" w:rsidRDefault="003B1992" w:rsidP="003B19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PRIHODI I PRIMICI</w:t>
      </w:r>
    </w:p>
    <w:p w14:paraId="0CE9CEDD" w14:textId="7C0E16C3" w:rsidR="003B1992" w:rsidRDefault="003B1992" w:rsidP="003B19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Ukupni prihodi i primici, koji su bili planirani u iznosu od 1.075.300 eura, ovim izmjenama i dopunama smanjuju se za oko </w:t>
      </w:r>
      <w:r w:rsidR="001A19B3">
        <w:rPr>
          <w:rFonts w:ascii="Times New Roman" w:hAnsi="Times New Roman" w:cs="Times New Roman"/>
          <w:sz w:val="24"/>
          <w:szCs w:val="24"/>
        </w:rPr>
        <w:t>6,12</w:t>
      </w:r>
      <w:r>
        <w:rPr>
          <w:rFonts w:ascii="Times New Roman" w:hAnsi="Times New Roman" w:cs="Times New Roman"/>
          <w:sz w:val="24"/>
          <w:szCs w:val="24"/>
        </w:rPr>
        <w:t xml:space="preserve">% i ukupno iznose </w:t>
      </w:r>
      <w:r w:rsidR="001A19B3">
        <w:rPr>
          <w:rFonts w:ascii="Times New Roman" w:hAnsi="Times New Roman" w:cs="Times New Roman"/>
          <w:sz w:val="24"/>
          <w:szCs w:val="24"/>
        </w:rPr>
        <w:t>994.200</w:t>
      </w:r>
      <w:r>
        <w:rPr>
          <w:rFonts w:ascii="Times New Roman" w:hAnsi="Times New Roman" w:cs="Times New Roman"/>
          <w:sz w:val="24"/>
          <w:szCs w:val="24"/>
        </w:rPr>
        <w:t xml:space="preserve"> eura (bez prenesenog viška), a odnose se na:</w:t>
      </w:r>
    </w:p>
    <w:p w14:paraId="00B1A2D2" w14:textId="77777777" w:rsidR="003B1992" w:rsidRDefault="003B1992" w:rsidP="003B1992">
      <w:pPr>
        <w:pStyle w:val="Odlomakpopisa"/>
        <w:numPr>
          <w:ilvl w:val="0"/>
          <w:numId w:val="2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prihode iz nadležnog proračuna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9BFFE0C" w14:textId="77777777" w:rsidR="003B1992" w:rsidRDefault="003B1992" w:rsidP="003B1992">
      <w:pPr>
        <w:pStyle w:val="Odlomakpopisa"/>
        <w:numPr>
          <w:ilvl w:val="0"/>
          <w:numId w:val="2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prihode od pruženih usluga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581EF33" w14:textId="77777777" w:rsidR="003B1992" w:rsidRDefault="003B1992" w:rsidP="003B1992">
      <w:pPr>
        <w:pStyle w:val="Odlomakpopisa"/>
        <w:numPr>
          <w:ilvl w:val="0"/>
          <w:numId w:val="2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prihode od kamata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14:paraId="34C2387E" w14:textId="77777777" w:rsidR="003B1992" w:rsidRDefault="003B1992" w:rsidP="003B1992">
      <w:pPr>
        <w:pStyle w:val="Odlomakpopisa"/>
        <w:numPr>
          <w:ilvl w:val="0"/>
          <w:numId w:val="2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prihode za posebne namjene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9FDFFC2" w14:textId="77777777" w:rsidR="003B1992" w:rsidRDefault="003B1992" w:rsidP="003B1992">
      <w:pPr>
        <w:pStyle w:val="Odlomakpopisa"/>
        <w:numPr>
          <w:ilvl w:val="0"/>
          <w:numId w:val="25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tekuće pomoći iz državnog proračuna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04981FB" w14:textId="438C341F" w:rsidR="003B1992" w:rsidRDefault="003B1992" w:rsidP="001A19B3">
      <w:pPr>
        <w:pStyle w:val="Odlomakpopisa"/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14:paraId="5F0C3F1E" w14:textId="1410C6F0" w:rsidR="003B1992" w:rsidRDefault="003B1992" w:rsidP="003B19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Najveći iznos prihoda od </w:t>
      </w:r>
      <w:r w:rsidR="001A19B3">
        <w:rPr>
          <w:rFonts w:ascii="Times New Roman" w:hAnsi="Times New Roman" w:cs="Times New Roman"/>
          <w:sz w:val="24"/>
          <w:szCs w:val="24"/>
        </w:rPr>
        <w:t>870.600</w:t>
      </w:r>
      <w:r>
        <w:rPr>
          <w:rFonts w:ascii="Times New Roman" w:hAnsi="Times New Roman" w:cs="Times New Roman"/>
          <w:sz w:val="24"/>
          <w:szCs w:val="24"/>
        </w:rPr>
        <w:t xml:space="preserve"> eura odnosi se na prihode iz proračuna Grada Zagreba i to za financiranje redovne djelatnosti u iznosu od </w:t>
      </w:r>
      <w:r w:rsidR="001A19B3">
        <w:rPr>
          <w:rFonts w:ascii="Times New Roman" w:hAnsi="Times New Roman" w:cs="Times New Roman"/>
          <w:sz w:val="24"/>
          <w:szCs w:val="24"/>
        </w:rPr>
        <w:t>690.600</w:t>
      </w:r>
      <w:r>
        <w:rPr>
          <w:rFonts w:ascii="Times New Roman" w:hAnsi="Times New Roman" w:cs="Times New Roman"/>
          <w:sz w:val="24"/>
          <w:szCs w:val="24"/>
        </w:rPr>
        <w:t xml:space="preserve"> eura, za programsku djelatnost </w:t>
      </w:r>
      <w:r w:rsidR="001A19B3">
        <w:rPr>
          <w:rFonts w:ascii="Times New Roman" w:hAnsi="Times New Roman" w:cs="Times New Roman"/>
          <w:sz w:val="24"/>
          <w:szCs w:val="24"/>
        </w:rPr>
        <w:t>110.000</w:t>
      </w:r>
      <w:r>
        <w:rPr>
          <w:rFonts w:ascii="Times New Roman" w:hAnsi="Times New Roman" w:cs="Times New Roman"/>
          <w:sz w:val="24"/>
          <w:szCs w:val="24"/>
        </w:rPr>
        <w:t xml:space="preserve"> eura te za održavanje i opremanje ustanove </w:t>
      </w:r>
      <w:r w:rsidR="001A19B3">
        <w:rPr>
          <w:rFonts w:ascii="Times New Roman" w:hAnsi="Times New Roman" w:cs="Times New Roman"/>
          <w:sz w:val="24"/>
          <w:szCs w:val="24"/>
        </w:rPr>
        <w:t>70.000</w:t>
      </w:r>
      <w:r>
        <w:rPr>
          <w:rFonts w:ascii="Times New Roman" w:hAnsi="Times New Roman" w:cs="Times New Roman"/>
          <w:sz w:val="24"/>
          <w:szCs w:val="24"/>
        </w:rPr>
        <w:t xml:space="preserve"> eura.</w:t>
      </w:r>
      <w:r w:rsidR="001A19B3">
        <w:rPr>
          <w:rFonts w:ascii="Times New Roman" w:hAnsi="Times New Roman" w:cs="Times New Roman"/>
          <w:sz w:val="24"/>
          <w:szCs w:val="24"/>
        </w:rPr>
        <w:t xml:space="preserve"> Sveukupni prihodi iz proračuna Grada Zagreba </w:t>
      </w:r>
      <w:r>
        <w:rPr>
          <w:rFonts w:ascii="Times New Roman" w:hAnsi="Times New Roman" w:cs="Times New Roman"/>
          <w:sz w:val="24"/>
          <w:szCs w:val="24"/>
        </w:rPr>
        <w:t>bilježe ukupno povećanje za 1</w:t>
      </w:r>
      <w:r w:rsidR="001A19B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="001A19B3">
        <w:rPr>
          <w:rFonts w:ascii="Times New Roman" w:hAnsi="Times New Roman" w:cs="Times New Roman"/>
          <w:sz w:val="24"/>
          <w:szCs w:val="24"/>
        </w:rPr>
        <w:t>96</w:t>
      </w:r>
      <w:r>
        <w:rPr>
          <w:rFonts w:ascii="Times New Roman" w:hAnsi="Times New Roman" w:cs="Times New Roman"/>
          <w:sz w:val="24"/>
          <w:szCs w:val="24"/>
        </w:rPr>
        <w:t xml:space="preserve">%. Isto je rezultat povećanja prihoda za financiranje redovne djelatnosti i to prvenstveno rashoda za zaposlene zbog povećanja osnovice za plaću i materijalnih prava zaposlenika sukladno Dodatku Kolektivnog ugovora za zaposlene u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ustanovama kulture Grada Zagreba, zbog plana zapošljavanja. Prihodi za programsku djelatnost </w:t>
      </w:r>
      <w:r w:rsidR="001A19B3">
        <w:rPr>
          <w:rFonts w:ascii="Times New Roman" w:hAnsi="Times New Roman" w:cs="Times New Roman"/>
          <w:sz w:val="24"/>
          <w:szCs w:val="24"/>
        </w:rPr>
        <w:t xml:space="preserve">te </w:t>
      </w:r>
      <w:r w:rsidR="00E161B4">
        <w:rPr>
          <w:rFonts w:ascii="Times New Roman" w:hAnsi="Times New Roman" w:cs="Times New Roman"/>
          <w:sz w:val="24"/>
          <w:szCs w:val="24"/>
        </w:rPr>
        <w:t xml:space="preserve">prihodi za održavanje i opremanje ustanove </w:t>
      </w:r>
      <w:r>
        <w:rPr>
          <w:rFonts w:ascii="Times New Roman" w:hAnsi="Times New Roman" w:cs="Times New Roman"/>
          <w:sz w:val="24"/>
          <w:szCs w:val="24"/>
        </w:rPr>
        <w:t>ostaju nepromijenjeni</w:t>
      </w:r>
      <w:r w:rsidR="00E161B4">
        <w:rPr>
          <w:rFonts w:ascii="Times New Roman" w:hAnsi="Times New Roman" w:cs="Times New Roman"/>
          <w:sz w:val="24"/>
          <w:szCs w:val="24"/>
        </w:rPr>
        <w:t>.</w:t>
      </w:r>
    </w:p>
    <w:p w14:paraId="73DE3FEE" w14:textId="28C41E43" w:rsidR="003B1992" w:rsidRDefault="003B1992" w:rsidP="003B19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Vlastiti prihodi, tj. prihodi od pruženih usluga i kamata </w:t>
      </w:r>
      <w:r w:rsidR="00E161B4">
        <w:rPr>
          <w:rFonts w:ascii="Times New Roman" w:hAnsi="Times New Roman" w:cs="Times New Roman"/>
          <w:sz w:val="24"/>
          <w:szCs w:val="24"/>
        </w:rPr>
        <w:t>povećavaju se za 46,54%</w:t>
      </w:r>
      <w:r>
        <w:rPr>
          <w:rFonts w:ascii="Times New Roman" w:hAnsi="Times New Roman" w:cs="Times New Roman"/>
          <w:sz w:val="24"/>
          <w:szCs w:val="24"/>
        </w:rPr>
        <w:t>. Preneseni višak iz prethodne godine</w:t>
      </w:r>
      <w:r w:rsidR="00E161B4">
        <w:rPr>
          <w:rFonts w:ascii="Times New Roman" w:hAnsi="Times New Roman" w:cs="Times New Roman"/>
          <w:sz w:val="24"/>
          <w:szCs w:val="24"/>
        </w:rPr>
        <w:t xml:space="preserve"> iznosi 15.300 koji se zajedno sa </w:t>
      </w:r>
      <w:r>
        <w:rPr>
          <w:rFonts w:ascii="Times New Roman" w:hAnsi="Times New Roman" w:cs="Times New Roman"/>
          <w:sz w:val="24"/>
          <w:szCs w:val="24"/>
        </w:rPr>
        <w:t>vlastiti</w:t>
      </w:r>
      <w:r w:rsidR="00E161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prihod</w:t>
      </w:r>
      <w:r w:rsidR="00E161B4">
        <w:rPr>
          <w:rFonts w:ascii="Times New Roman" w:hAnsi="Times New Roman" w:cs="Times New Roman"/>
          <w:sz w:val="24"/>
          <w:szCs w:val="24"/>
        </w:rPr>
        <w:t>om</w:t>
      </w:r>
      <w:r>
        <w:rPr>
          <w:rFonts w:ascii="Times New Roman" w:hAnsi="Times New Roman" w:cs="Times New Roman"/>
          <w:sz w:val="24"/>
          <w:szCs w:val="24"/>
        </w:rPr>
        <w:t xml:space="preserve"> korist</w:t>
      </w:r>
      <w:r w:rsidR="00E161B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za pokriće rashoda redovne djelatnosti, rashoda vlastite programske djelatnosti te za opremanje i održavanje ustanove, a koji nisu pokriveni sredstvima gradskog proračuna. </w:t>
      </w:r>
    </w:p>
    <w:p w14:paraId="30478C17" w14:textId="35346398" w:rsidR="003B1992" w:rsidRDefault="003B1992" w:rsidP="003B19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za posebne namjene iznose </w:t>
      </w:r>
      <w:r w:rsidR="00E161B4">
        <w:rPr>
          <w:rFonts w:ascii="Times New Roman" w:hAnsi="Times New Roman" w:cs="Times New Roman"/>
          <w:sz w:val="24"/>
          <w:szCs w:val="24"/>
        </w:rPr>
        <w:t>40.000</w:t>
      </w:r>
      <w:r>
        <w:rPr>
          <w:rFonts w:ascii="Times New Roman" w:hAnsi="Times New Roman" w:cs="Times New Roman"/>
          <w:sz w:val="24"/>
          <w:szCs w:val="24"/>
        </w:rPr>
        <w:t xml:space="preserve"> eura, </w:t>
      </w:r>
      <w:r w:rsidR="00E161B4">
        <w:rPr>
          <w:rFonts w:ascii="Times New Roman" w:hAnsi="Times New Roman" w:cs="Times New Roman"/>
          <w:sz w:val="24"/>
          <w:szCs w:val="24"/>
        </w:rPr>
        <w:t>što je povećanje u odnosu na prvotni plan i to za 33,33%, a odnosi se na ulaznice za kazališne predstave.</w:t>
      </w:r>
    </w:p>
    <w:p w14:paraId="551D6C26" w14:textId="76B34114" w:rsidR="00352909" w:rsidRDefault="003B1992" w:rsidP="003529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Tekuće pomoći iz državnog proračuna (6361) </w:t>
      </w:r>
      <w:r w:rsidR="00E161B4">
        <w:rPr>
          <w:rFonts w:ascii="Times New Roman" w:hAnsi="Times New Roman" w:cs="Times New Roman"/>
          <w:sz w:val="24"/>
          <w:szCs w:val="24"/>
        </w:rPr>
        <w:t xml:space="preserve">bile su planirane za održavanje i opremanje iz sredstava Ministarstva kulture i medija u iznosu od </w:t>
      </w:r>
      <w:r w:rsidR="00E161B4">
        <w:rPr>
          <w:rFonts w:ascii="Times New Roman" w:hAnsi="Times New Roman" w:cs="Times New Roman"/>
          <w:b/>
          <w:bCs/>
          <w:sz w:val="24"/>
          <w:szCs w:val="24"/>
        </w:rPr>
        <w:t>206.000</w:t>
      </w:r>
      <w:r w:rsidR="00E161B4">
        <w:rPr>
          <w:rFonts w:ascii="Times New Roman" w:hAnsi="Times New Roman" w:cs="Times New Roman"/>
          <w:sz w:val="24"/>
          <w:szCs w:val="24"/>
        </w:rPr>
        <w:t xml:space="preserve"> eura, a odnosila su se na zamjenu postojećeg poda pozornice dvorane i zastora te nabavu i montažu nove scenske rasvjete, međutim Ministarstvo nije odobrilo sredstva, tako da se u taj iznos u izmjenama i dopunama briše</w:t>
      </w:r>
      <w:r w:rsidR="00352909">
        <w:rPr>
          <w:rFonts w:ascii="Times New Roman" w:hAnsi="Times New Roman" w:cs="Times New Roman"/>
          <w:sz w:val="24"/>
          <w:szCs w:val="24"/>
        </w:rPr>
        <w:t>. Ostaju i dalje donacije Središnjeg državnog ureda za Hrvate izvan Republike Hrvatske u iznosu od 3.500 eura, a odnosi se na gostovanje sa izložbom etno nakita u Hrvatskoj zajednici u inozemstvu.</w:t>
      </w:r>
    </w:p>
    <w:p w14:paraId="64CAD1C2" w14:textId="77777777" w:rsidR="00352909" w:rsidRDefault="00352909" w:rsidP="003529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5DA218" w14:textId="53DDE527" w:rsidR="00E161B4" w:rsidRDefault="00E161B4" w:rsidP="00E161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0D2518" w14:textId="77777777" w:rsidR="003B1992" w:rsidRDefault="003B1992" w:rsidP="003B19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I IZDACI</w:t>
      </w:r>
    </w:p>
    <w:p w14:paraId="0F54CBE2" w14:textId="3AC1E2A6" w:rsidR="003B1992" w:rsidRDefault="003B1992" w:rsidP="003B19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i izdaci planirani su u iznosu od </w:t>
      </w:r>
      <w:r w:rsidR="00352909">
        <w:rPr>
          <w:rFonts w:ascii="Times New Roman" w:hAnsi="Times New Roman" w:cs="Times New Roman"/>
          <w:sz w:val="24"/>
          <w:szCs w:val="24"/>
        </w:rPr>
        <w:t>1.009.500</w:t>
      </w:r>
      <w:r>
        <w:rPr>
          <w:rFonts w:ascii="Times New Roman" w:hAnsi="Times New Roman" w:cs="Times New Roman"/>
          <w:sz w:val="24"/>
          <w:szCs w:val="24"/>
        </w:rPr>
        <w:t xml:space="preserve"> eura te su raspoređeni prema proračunskim klasifikacijama u financijskom planu, a prema ekonomskoj klasifikaciji to su:</w:t>
      </w:r>
    </w:p>
    <w:p w14:paraId="431E5F7D" w14:textId="77777777" w:rsidR="003B1992" w:rsidRDefault="003B1992" w:rsidP="003B1992">
      <w:pPr>
        <w:pStyle w:val="Odlomakpopisa"/>
        <w:numPr>
          <w:ilvl w:val="0"/>
          <w:numId w:val="26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zaposlene</w:t>
      </w:r>
    </w:p>
    <w:p w14:paraId="7F4215B3" w14:textId="77777777" w:rsidR="003B1992" w:rsidRDefault="003B1992" w:rsidP="003B1992">
      <w:pPr>
        <w:pStyle w:val="Odlomakpopisa"/>
        <w:numPr>
          <w:ilvl w:val="0"/>
          <w:numId w:val="26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materijalni rashodi</w:t>
      </w:r>
    </w:p>
    <w:p w14:paraId="25476552" w14:textId="77777777" w:rsidR="003B1992" w:rsidRDefault="003B1992" w:rsidP="003B1992">
      <w:pPr>
        <w:pStyle w:val="Odlomakpopisa"/>
        <w:numPr>
          <w:ilvl w:val="0"/>
          <w:numId w:val="26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financijski rashodi</w:t>
      </w:r>
    </w:p>
    <w:p w14:paraId="3F06C6D7" w14:textId="77777777" w:rsidR="003B1992" w:rsidRDefault="003B1992" w:rsidP="003B1992">
      <w:pPr>
        <w:pStyle w:val="Odlomakpopisa"/>
        <w:numPr>
          <w:ilvl w:val="0"/>
          <w:numId w:val="26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nabavu nefinancijske imovine</w:t>
      </w:r>
    </w:p>
    <w:p w14:paraId="02070DF6" w14:textId="77777777" w:rsidR="003B1992" w:rsidRDefault="003B1992" w:rsidP="003B1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AF4066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Aktivnost: Redovna djelatnost</w:t>
      </w:r>
    </w:p>
    <w:p w14:paraId="55468570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D79F840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Izvor 1.1.2 Opći prihodi i primici</w:t>
      </w:r>
    </w:p>
    <w:p w14:paraId="1B356B92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Što se tiče rashoda na redovnoj djelatnosti  isti se odnose na rashode za zaposlene, materijalne rashode te financijske rashode.</w:t>
      </w:r>
    </w:p>
    <w:p w14:paraId="6B6C7BFB" w14:textId="50E9B67C" w:rsidR="003B1992" w:rsidRDefault="003B1992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zaposlene bilježe povećanje zbog povećanja osnovice i materijalnih prava za zaposlene sukladno Dodatku Kolektivnog ugovora za zaposlene u ustanovama kulture Grada Zagreba te zbog plana zapošljavanja. Ostali rashodi na ovoj aktivnosti ne bilježe značajnije promjene u odnosu na plan</w:t>
      </w:r>
      <w:r w:rsidR="00352909">
        <w:rPr>
          <w:rFonts w:ascii="Times New Roman" w:hAnsi="Times New Roman" w:cs="Times New Roman"/>
          <w:sz w:val="24"/>
          <w:szCs w:val="24"/>
        </w:rPr>
        <w:t xml:space="preserve">, osim 3291 Naknade za rad Upravnog vijeća zbog promjene iznosa naknade. </w:t>
      </w:r>
    </w:p>
    <w:p w14:paraId="7DE56576" w14:textId="77777777" w:rsidR="00352909" w:rsidRDefault="00352909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08E3F7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Izvor 3.1.1 Vlastiti prihodi</w:t>
      </w:r>
    </w:p>
    <w:p w14:paraId="641E340C" w14:textId="5C17E45C" w:rsidR="003B1992" w:rsidRDefault="00352909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Nema značajnijih odstupanja u odnosu na plan.</w:t>
      </w:r>
    </w:p>
    <w:p w14:paraId="75BFAED6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B3D99E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775256" w14:textId="77777777" w:rsidR="00E97FF4" w:rsidRDefault="00E97FF4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B074D1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97E376A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Aktivnost: Programska djelatnost</w:t>
      </w:r>
    </w:p>
    <w:p w14:paraId="3A20ADE8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2BC734D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Izvor 1.1.2 Opći prihodi i primici</w:t>
      </w:r>
    </w:p>
    <w:p w14:paraId="32D9DECA" w14:textId="09C3092A" w:rsidR="003B1992" w:rsidRDefault="003B1992" w:rsidP="003B1992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Rashodi za programsku djelatnost planirani su sukladno Programu rada i razvitka Centra </w:t>
      </w:r>
      <w:r w:rsidR="00E97FF4">
        <w:rPr>
          <w:rFonts w:ascii="Times New Roman" w:hAnsi="Times New Roman" w:cs="Times New Roman"/>
          <w:iCs/>
          <w:sz w:val="24"/>
          <w:szCs w:val="24"/>
        </w:rPr>
        <w:t>za kulturu Sesvete</w:t>
      </w:r>
      <w:r>
        <w:rPr>
          <w:rFonts w:ascii="Times New Roman" w:hAnsi="Times New Roman" w:cs="Times New Roman"/>
          <w:iCs/>
          <w:sz w:val="24"/>
          <w:szCs w:val="24"/>
        </w:rPr>
        <w:t xml:space="preserve"> za 2026. godinu i njegovim izmjenama te iznose </w:t>
      </w:r>
      <w:r w:rsidR="00E97FF4">
        <w:rPr>
          <w:rFonts w:ascii="Times New Roman" w:hAnsi="Times New Roman" w:cs="Times New Roman"/>
          <w:iCs/>
          <w:sz w:val="24"/>
          <w:szCs w:val="24"/>
        </w:rPr>
        <w:t>11</w:t>
      </w:r>
      <w:r>
        <w:rPr>
          <w:rFonts w:ascii="Times New Roman" w:hAnsi="Times New Roman" w:cs="Times New Roman"/>
          <w:iCs/>
          <w:sz w:val="24"/>
          <w:szCs w:val="24"/>
        </w:rPr>
        <w:t>0.000 eura s navedenog izvora. Isti u ukupnom iznosu ne bilježe promjene u odnosu na plan</w:t>
      </w:r>
      <w:r w:rsidR="00E97FF4">
        <w:rPr>
          <w:rFonts w:ascii="Times New Roman" w:hAnsi="Times New Roman" w:cs="Times New Roman"/>
          <w:iCs/>
          <w:sz w:val="24"/>
          <w:szCs w:val="24"/>
        </w:rPr>
        <w:t>.</w:t>
      </w:r>
    </w:p>
    <w:p w14:paraId="0811E9E1" w14:textId="77777777" w:rsidR="00E97FF4" w:rsidRDefault="00E97FF4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44CCDD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Izvor 3.1.1 Vlastiti prihodi</w:t>
      </w:r>
    </w:p>
    <w:p w14:paraId="0703AC7B" w14:textId="089AE49F" w:rsidR="003B1992" w:rsidRDefault="003B1992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Ukupni rashodi na poziciji vlastitih prihoda u iznosu od </w:t>
      </w:r>
      <w:r w:rsidR="00E97FF4">
        <w:rPr>
          <w:rFonts w:ascii="Times New Roman" w:hAnsi="Times New Roman" w:cs="Times New Roman"/>
          <w:sz w:val="24"/>
          <w:szCs w:val="24"/>
        </w:rPr>
        <w:t>51.700</w:t>
      </w:r>
      <w:r>
        <w:rPr>
          <w:rFonts w:ascii="Times New Roman" w:hAnsi="Times New Roman" w:cs="Times New Roman"/>
          <w:sz w:val="24"/>
          <w:szCs w:val="24"/>
        </w:rPr>
        <w:t xml:space="preserve"> eura bilježe povećanje</w:t>
      </w:r>
      <w:r w:rsidR="00E97FF4">
        <w:rPr>
          <w:rFonts w:ascii="Times New Roman" w:hAnsi="Times New Roman" w:cs="Times New Roman"/>
          <w:sz w:val="24"/>
          <w:szCs w:val="24"/>
        </w:rPr>
        <w:t xml:space="preserve"> od 128,76</w:t>
      </w:r>
      <w:r>
        <w:rPr>
          <w:rFonts w:ascii="Times New Roman" w:hAnsi="Times New Roman" w:cs="Times New Roman"/>
          <w:sz w:val="24"/>
          <w:szCs w:val="24"/>
        </w:rPr>
        <w:t>%</w:t>
      </w:r>
      <w:r w:rsidR="00E97FF4">
        <w:rPr>
          <w:rFonts w:ascii="Times New Roman" w:hAnsi="Times New Roman" w:cs="Times New Roman"/>
          <w:sz w:val="24"/>
          <w:szCs w:val="24"/>
        </w:rPr>
        <w:t>. Povećanje se najvećim dijelom odnosi na 3235 Zakupnine i najamnine zbog povećanog broja zakupljenih kino projekcija te 3237 Intelektualne usluge zbog povećanog broja programa.</w:t>
      </w:r>
    </w:p>
    <w:p w14:paraId="1A676F92" w14:textId="77777777" w:rsidR="00E97FF4" w:rsidRDefault="00E97FF4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FC9266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Izvor 4.3.1 Prihodi za posebne namjene</w:t>
      </w:r>
    </w:p>
    <w:p w14:paraId="0B590F3C" w14:textId="3A75B010" w:rsidR="003B1992" w:rsidRDefault="003B1992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Ukupni rashodi u iznosu od </w:t>
      </w:r>
      <w:r w:rsidR="00E97FF4">
        <w:rPr>
          <w:rFonts w:ascii="Times New Roman" w:hAnsi="Times New Roman" w:cs="Times New Roman"/>
          <w:sz w:val="24"/>
          <w:szCs w:val="24"/>
        </w:rPr>
        <w:t>40.000</w:t>
      </w:r>
      <w:r>
        <w:rPr>
          <w:rFonts w:ascii="Times New Roman" w:hAnsi="Times New Roman" w:cs="Times New Roman"/>
          <w:sz w:val="24"/>
          <w:szCs w:val="24"/>
        </w:rPr>
        <w:t xml:space="preserve"> eura </w:t>
      </w:r>
      <w:r w:rsidR="00E97FF4">
        <w:rPr>
          <w:rFonts w:ascii="Times New Roman" w:hAnsi="Times New Roman" w:cs="Times New Roman"/>
          <w:sz w:val="24"/>
          <w:szCs w:val="24"/>
        </w:rPr>
        <w:t xml:space="preserve">bilježe povećanje od 33,33%, a odnose se najvećim dijelom na 3237 Intelektualne usluge zbog povećanog broja kazališnih predstava u 2026. godini. Zbog zapošljavanja osobe na mjestu za organiziranje kazališnih predstava, već na polugodištu je ostvaren cjelogodišnji plan. </w:t>
      </w:r>
    </w:p>
    <w:p w14:paraId="4A5E627D" w14:textId="77777777" w:rsidR="00E97FF4" w:rsidRDefault="00E97FF4" w:rsidP="003B199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D962B11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Aktivnost: Održavanje i opremanje ustanova u kulturi</w:t>
      </w:r>
    </w:p>
    <w:p w14:paraId="34FF20BD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A97CC5A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Izvor 1.1.2 Opći prihodi i primici</w:t>
      </w:r>
    </w:p>
    <w:p w14:paraId="1FF1C998" w14:textId="1D4C1DA0" w:rsidR="003B1992" w:rsidRDefault="00495124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Nema promjena u odnosu na plan.</w:t>
      </w:r>
    </w:p>
    <w:p w14:paraId="41B1CA84" w14:textId="77777777" w:rsidR="00495124" w:rsidRDefault="00495124" w:rsidP="003B1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CF99C6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Izvor 3.1.1 Vlastiti prihodi</w:t>
      </w:r>
    </w:p>
    <w:p w14:paraId="4C4AF454" w14:textId="68DF7748" w:rsidR="003B1992" w:rsidRDefault="00495124" w:rsidP="003B19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Povećanje za 12,14% odnosi se na ulaganje u računalni program te novo računalo.</w:t>
      </w:r>
    </w:p>
    <w:p w14:paraId="3100F16E" w14:textId="77777777" w:rsidR="003B1992" w:rsidRDefault="003B1992" w:rsidP="003B199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Izvor 5.2.1 Pomoći iz drugih proračuna</w:t>
      </w:r>
    </w:p>
    <w:p w14:paraId="10B7A477" w14:textId="117646C2" w:rsidR="003B1992" w:rsidRDefault="00495124" w:rsidP="00D064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Zbog neodobravanja sredstava od Ministarstva kulture za zamjenu postojećeg poda pozornice dvorane i zastora te nabavu i montažu nove scenske rasvjete u iznosu od 206.000 eura, u izmjena i dopunama je taj iznos 0 eura.</w:t>
      </w:r>
    </w:p>
    <w:p w14:paraId="16B2C83B" w14:textId="77777777" w:rsidR="00495124" w:rsidRDefault="00495124" w:rsidP="00D064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074424" w14:textId="77777777" w:rsidR="00495124" w:rsidRDefault="00495124" w:rsidP="004951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OBRAZLOŽENJE PROGRAMA (AKTIVNOSTI/PROJEKATA)</w:t>
      </w:r>
    </w:p>
    <w:p w14:paraId="7E442D28" w14:textId="77777777" w:rsidR="00D06437" w:rsidRPr="002467E7" w:rsidRDefault="00D06437" w:rsidP="004636F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6725D5" w14:textId="102302F8" w:rsidR="003A12C7" w:rsidRPr="00D06437" w:rsidRDefault="003A12C7" w:rsidP="004636FD">
      <w:pPr>
        <w:spacing w:after="0"/>
        <w:rPr>
          <w:rFonts w:ascii="Times New Roman" w:hAnsi="Times New Roman" w:cs="Times New Roman"/>
          <w:color w:val="EE0000"/>
          <w:sz w:val="24"/>
          <w:szCs w:val="24"/>
        </w:rPr>
      </w:pPr>
    </w:p>
    <w:p w14:paraId="3D6235E7" w14:textId="0621FDCC" w:rsidR="00ED1579" w:rsidRPr="00FA0CB4" w:rsidRDefault="00ED1579" w:rsidP="00ED1579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DJELATNOST CENTARA ZA KULTURU</w:t>
      </w:r>
    </w:p>
    <w:p w14:paraId="2CE4A1DF" w14:textId="77777777" w:rsidR="00FA0CB4" w:rsidRPr="00FA0CB4" w:rsidRDefault="00FA0CB4" w:rsidP="00FA0CB4">
      <w:pPr>
        <w:pStyle w:val="Odlomakpopisa"/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76140CA" w14:textId="77777777" w:rsidR="00FA0CB4" w:rsidRPr="002467E7" w:rsidRDefault="00FA0CB4" w:rsidP="00FA0CB4">
      <w:pPr>
        <w:pStyle w:val="Odlomakpopisa"/>
        <w:numPr>
          <w:ilvl w:val="0"/>
          <w:numId w:val="8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467E7">
        <w:rPr>
          <w:rFonts w:ascii="Times New Roman" w:hAnsi="Times New Roman" w:cs="Times New Roman"/>
          <w:b/>
          <w:bCs/>
          <w:sz w:val="24"/>
          <w:szCs w:val="24"/>
        </w:rPr>
        <w:t>Programi koji odgovaraju strateškim prioritetima</w:t>
      </w:r>
    </w:p>
    <w:p w14:paraId="08FF3E2F" w14:textId="77777777" w:rsidR="00FA0CB4" w:rsidRPr="002467E7" w:rsidRDefault="00FA0CB4" w:rsidP="00FA0CB4">
      <w:pPr>
        <w:pStyle w:val="Odlomakpopisa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 w:rsidRPr="002467E7">
        <w:rPr>
          <w:rFonts w:ascii="Times New Roman" w:hAnsi="Times New Roman" w:cs="Times New Roman"/>
          <w:b/>
          <w:bCs/>
          <w:sz w:val="24"/>
          <w:szCs w:val="24"/>
        </w:rPr>
        <w:t>Programi usmjereni na susjedstvo/kvart</w:t>
      </w:r>
    </w:p>
    <w:p w14:paraId="43013869" w14:textId="06A2D959" w:rsidR="00FA0CB4" w:rsidRPr="00FA0CB4" w:rsidRDefault="00FA0CB4" w:rsidP="00FA0CB4">
      <w:pPr>
        <w:pStyle w:val="Odlomakpopisa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0CB4">
        <w:rPr>
          <w:rFonts w:ascii="Times New Roman" w:hAnsi="Times New Roman" w:cs="Times New Roman"/>
          <w:b/>
          <w:bCs/>
          <w:sz w:val="24"/>
          <w:szCs w:val="24"/>
        </w:rPr>
        <w:t>MANIFESTACIJE:</w:t>
      </w:r>
    </w:p>
    <w:p w14:paraId="20DDFBD9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Sesvetski fašnik</w:t>
      </w:r>
    </w:p>
    <w:p w14:paraId="7F13764A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Sesvetski dani tjedan kulture</w:t>
      </w:r>
    </w:p>
    <w:p w14:paraId="28ADF982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Sesvetska kulturna jesen</w:t>
      </w:r>
    </w:p>
    <w:p w14:paraId="3549B72F" w14:textId="4D7AC7FD" w:rsidR="00FA0CB4" w:rsidRPr="00FA0CB4" w:rsidRDefault="00FA0CB4" w:rsidP="00FA0CB4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A0CB4">
        <w:rPr>
          <w:rFonts w:ascii="Times New Roman" w:hAnsi="Times New Roman" w:cs="Times New Roman"/>
          <w:b/>
          <w:bCs/>
          <w:sz w:val="24"/>
          <w:szCs w:val="24"/>
        </w:rPr>
        <w:t>PROJEKTI I RADIONICE:</w:t>
      </w:r>
    </w:p>
    <w:p w14:paraId="68056070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Europski tjedan mobilnosti</w:t>
      </w:r>
    </w:p>
    <w:p w14:paraId="315184C7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Festival dječje mašte</w:t>
      </w:r>
    </w:p>
    <w:p w14:paraId="1F5F82D6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lastRenderedPageBreak/>
        <w:t>Festival mladih SMUK</w:t>
      </w:r>
    </w:p>
    <w:p w14:paraId="2E2B1C97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Projekt obilježavanja obljetnica velikih majstora klasične glazbe</w:t>
      </w:r>
    </w:p>
    <w:p w14:paraId="46F4A652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Apstraktna industrija kulture</w:t>
      </w:r>
    </w:p>
    <w:p w14:paraId="329D6CFC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Izložbe mladih u galeriji Predvorje</w:t>
      </w:r>
    </w:p>
    <w:p w14:paraId="5C6AC72D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Srcem do vas</w:t>
      </w:r>
    </w:p>
    <w:p w14:paraId="0767FC11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I mi smo tu</w:t>
      </w:r>
    </w:p>
    <w:p w14:paraId="3B3DCF2C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Kazališne predstave za djecu i odrasle – Nezavisna kazališna scena</w:t>
      </w:r>
    </w:p>
    <w:p w14:paraId="4D41B143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Advent u Centru za kulturu Sesvete</w:t>
      </w:r>
    </w:p>
    <w:p w14:paraId="6C3A2EDB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Natječaj i koncert „Spavaj mali Božiću“</w:t>
      </w:r>
    </w:p>
    <w:p w14:paraId="0F246765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Noć kazališta – naše priče</w:t>
      </w:r>
    </w:p>
    <w:p w14:paraId="029F4D76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Mala škola glagoljice</w:t>
      </w:r>
    </w:p>
    <w:p w14:paraId="346B4B16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 xml:space="preserve">Zeleni ključ                                                                             </w:t>
      </w:r>
    </w:p>
    <w:p w14:paraId="132C4CB6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 xml:space="preserve">Vrijeme za mene – program za treću životna dob                                                                     </w:t>
      </w:r>
    </w:p>
    <w:p w14:paraId="258791B3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Medijski kompas</w:t>
      </w:r>
    </w:p>
    <w:p w14:paraId="5CED409D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Dječji likovni natječaj/Starac i more</w:t>
      </w:r>
    </w:p>
    <w:p w14:paraId="14D4B6E8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Glazba za nove generacije</w:t>
      </w:r>
    </w:p>
    <w:p w14:paraId="3F799D07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Mogu sve!</w:t>
      </w:r>
    </w:p>
    <w:p w14:paraId="3789D89B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0C1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1620C1">
        <w:rPr>
          <w:rFonts w:ascii="Times New Roman" w:hAnsi="Times New Roman" w:cs="Times New Roman"/>
          <w:sz w:val="24"/>
          <w:szCs w:val="24"/>
        </w:rPr>
        <w:t xml:space="preserve"> Art / Likovno terapijski program</w:t>
      </w:r>
    </w:p>
    <w:p w14:paraId="3E477B97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Program ruko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620C1">
        <w:rPr>
          <w:rFonts w:ascii="Times New Roman" w:hAnsi="Times New Roman" w:cs="Times New Roman"/>
          <w:sz w:val="24"/>
          <w:szCs w:val="24"/>
        </w:rPr>
        <w:t>tvornica</w:t>
      </w:r>
    </w:p>
    <w:p w14:paraId="575D1C0E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Radionice tijekom školskih praznika</w:t>
      </w:r>
    </w:p>
    <w:p w14:paraId="2A0A3AE0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Radionica izrade hrvatskog tradicijskog nakita</w:t>
      </w:r>
    </w:p>
    <w:p w14:paraId="65816B87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Mala tiskarska radionica</w:t>
      </w:r>
    </w:p>
    <w:p w14:paraId="3107172D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Likovni program za treću životnu dob</w:t>
      </w:r>
    </w:p>
    <w:p w14:paraId="7810D9DC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Kreativni likovni programi za djecu</w:t>
      </w:r>
    </w:p>
    <w:p w14:paraId="3982B5D2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Radionica keramike</w:t>
      </w:r>
    </w:p>
    <w:p w14:paraId="66861E84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620C1">
        <w:rPr>
          <w:rFonts w:ascii="Times New Roman" w:hAnsi="Times New Roman" w:cs="Times New Roman"/>
          <w:sz w:val="24"/>
          <w:szCs w:val="24"/>
        </w:rPr>
        <w:t>Gamecraft</w:t>
      </w:r>
      <w:proofErr w:type="spellEnd"/>
      <w:r w:rsidRPr="001620C1">
        <w:rPr>
          <w:rFonts w:ascii="Times New Roman" w:hAnsi="Times New Roman" w:cs="Times New Roman"/>
          <w:sz w:val="24"/>
          <w:szCs w:val="24"/>
        </w:rPr>
        <w:t xml:space="preserve"> – programiranje i robotika</w:t>
      </w:r>
    </w:p>
    <w:p w14:paraId="424D9701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Radionica modelarstva</w:t>
      </w:r>
    </w:p>
    <w:p w14:paraId="35A6CE2A" w14:textId="77777777" w:rsidR="00FA0CB4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Sve o 3D ispisu</w:t>
      </w:r>
    </w:p>
    <w:p w14:paraId="5B400210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Kreativni tulum za </w:t>
      </w:r>
      <w:proofErr w:type="spellStart"/>
      <w:r>
        <w:rPr>
          <w:rFonts w:ascii="Times New Roman" w:hAnsi="Times New Roman" w:cs="Times New Roman"/>
          <w:sz w:val="24"/>
          <w:szCs w:val="24"/>
        </w:rPr>
        <w:t>Tinse</w:t>
      </w:r>
      <w:proofErr w:type="spellEnd"/>
    </w:p>
    <w:p w14:paraId="419C13BA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Dramska skupina trag</w:t>
      </w:r>
    </w:p>
    <w:p w14:paraId="1BADA056" w14:textId="77777777" w:rsidR="00FA0CB4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20C1">
        <w:rPr>
          <w:rFonts w:ascii="Times New Roman" w:hAnsi="Times New Roman" w:cs="Times New Roman"/>
          <w:sz w:val="24"/>
          <w:szCs w:val="24"/>
        </w:rPr>
        <w:t>Dramski studio Sesvete</w:t>
      </w:r>
    </w:p>
    <w:p w14:paraId="12828870" w14:textId="77777777" w:rsidR="00FA0CB4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66C454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ECCDF1" w14:textId="77777777" w:rsidR="00FA0CB4" w:rsidRPr="001620C1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A59A6E" w14:textId="768A7981" w:rsidR="00FA0CB4" w:rsidRDefault="00FA0CB4" w:rsidP="00FA0CB4">
      <w:pPr>
        <w:pStyle w:val="Odlomakpopisa"/>
        <w:numPr>
          <w:ilvl w:val="0"/>
          <w:numId w:val="8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A0CB4">
        <w:rPr>
          <w:rFonts w:ascii="Times New Roman" w:hAnsi="Times New Roman" w:cs="Times New Roman"/>
          <w:b/>
          <w:bCs/>
          <w:sz w:val="24"/>
          <w:szCs w:val="24"/>
        </w:rPr>
        <w:t>Programi koji potiču kulturu dobrodošlice</w:t>
      </w:r>
    </w:p>
    <w:p w14:paraId="04CA6E3A" w14:textId="77777777" w:rsidR="00FA0CB4" w:rsidRPr="00FA0CB4" w:rsidRDefault="00FA0CB4" w:rsidP="00FA0CB4">
      <w:pPr>
        <w:pStyle w:val="Odlomakpopisa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221573" w14:textId="77777777" w:rsidR="00FA0CB4" w:rsidRPr="00FA0CB4" w:rsidRDefault="00FA0CB4" w:rsidP="00FA0CB4">
      <w:pPr>
        <w:pStyle w:val="Odlomakpopisa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A0CB4">
        <w:rPr>
          <w:rFonts w:ascii="Times New Roman" w:hAnsi="Times New Roman" w:cs="Times New Roman"/>
          <w:sz w:val="24"/>
          <w:szCs w:val="24"/>
        </w:rPr>
        <w:t>Kulturni mostovi</w:t>
      </w:r>
    </w:p>
    <w:p w14:paraId="279DAC0E" w14:textId="77777777" w:rsidR="00FA0CB4" w:rsidRPr="002467E7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DE4F4E" w14:textId="46B6D3EC" w:rsidR="00FA0CB4" w:rsidRPr="00FA0CB4" w:rsidRDefault="00FA0CB4" w:rsidP="00FA0CB4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A0CB4">
        <w:rPr>
          <w:rFonts w:ascii="Times New Roman" w:hAnsi="Times New Roman" w:cs="Times New Roman"/>
          <w:b/>
          <w:bCs/>
          <w:sz w:val="24"/>
          <w:szCs w:val="24"/>
        </w:rPr>
        <w:t>GLAZBENA DJELATNOST</w:t>
      </w:r>
    </w:p>
    <w:p w14:paraId="79954258" w14:textId="7B565FCC" w:rsidR="00FA0CB4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7E7">
        <w:rPr>
          <w:rFonts w:ascii="Times New Roman" w:hAnsi="Times New Roman" w:cs="Times New Roman"/>
          <w:sz w:val="24"/>
          <w:szCs w:val="24"/>
        </w:rPr>
        <w:t>Koncerti klasične glazbe dobrom organiziranošću i brojnošću publike imaju dugu tradiciju</w:t>
      </w:r>
      <w:r w:rsidR="00DB172E">
        <w:rPr>
          <w:rFonts w:ascii="Times New Roman" w:hAnsi="Times New Roman" w:cs="Times New Roman"/>
          <w:sz w:val="24"/>
          <w:szCs w:val="24"/>
        </w:rPr>
        <w:t xml:space="preserve">. </w:t>
      </w:r>
      <w:r w:rsidRPr="002467E7">
        <w:rPr>
          <w:rFonts w:ascii="Times New Roman" w:hAnsi="Times New Roman" w:cs="Times New Roman"/>
          <w:sz w:val="24"/>
          <w:szCs w:val="24"/>
        </w:rPr>
        <w:t xml:space="preserve">Od iznimnog značaja je komorna glazba, jer svojim širokim spektrom kulturnih i obrazovnih sadržaja obogaćuje kulturni život Sesvećana. Vrhunskom izvedbom hrvatskih glazbenika i odabranim programima koji su prilagođeni lokalnoj zajednici, nastojimo zadovoljiti zahtjevnu publiku od najmlađe do najstarije populacije. </w:t>
      </w:r>
    </w:p>
    <w:p w14:paraId="6E1F1018" w14:textId="77777777" w:rsidR="00FA0CB4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AF70B6" w14:textId="77777777" w:rsidR="00DB172E" w:rsidRPr="002467E7" w:rsidRDefault="00DB172E" w:rsidP="00FA0C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B958BD" w14:textId="2F7C8DDA" w:rsidR="00FA0CB4" w:rsidRPr="00FA0CB4" w:rsidRDefault="00FA0CB4" w:rsidP="00FA0CB4">
      <w:pPr>
        <w:pStyle w:val="Odlomakpopisa"/>
        <w:numPr>
          <w:ilvl w:val="0"/>
          <w:numId w:val="19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A0CB4">
        <w:rPr>
          <w:rFonts w:ascii="Times New Roman" w:hAnsi="Times New Roman" w:cs="Times New Roman"/>
          <w:b/>
          <w:bCs/>
          <w:sz w:val="24"/>
          <w:szCs w:val="24"/>
        </w:rPr>
        <w:lastRenderedPageBreak/>
        <w:t>FILMSKA I AUDIOVIZUALNA KULTURA</w:t>
      </w:r>
    </w:p>
    <w:p w14:paraId="398E136B" w14:textId="77777777" w:rsidR="00FA0CB4" w:rsidRPr="002467E7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7E7">
        <w:rPr>
          <w:rFonts w:ascii="Times New Roman" w:hAnsi="Times New Roman" w:cs="Times New Roman"/>
          <w:sz w:val="24"/>
          <w:szCs w:val="24"/>
        </w:rPr>
        <w:t xml:space="preserve">Realizirana je uz dugogodišnju suradnju s Hrvatskim filmskim savezom. </w:t>
      </w:r>
    </w:p>
    <w:p w14:paraId="5FEA1461" w14:textId="77777777" w:rsidR="00ED1579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7E7">
        <w:rPr>
          <w:rFonts w:ascii="Times New Roman" w:hAnsi="Times New Roman" w:cs="Times New Roman"/>
          <w:sz w:val="24"/>
          <w:szCs w:val="24"/>
        </w:rPr>
        <w:t xml:space="preserve">Krajem 2023. godine digitalizirana je kino dvorana, što omogućuje prikazivanje filmova široj </w:t>
      </w:r>
    </w:p>
    <w:p w14:paraId="1A8BB1A9" w14:textId="321CC354" w:rsidR="00FA0CB4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7E7">
        <w:rPr>
          <w:rFonts w:ascii="Times New Roman" w:hAnsi="Times New Roman" w:cs="Times New Roman"/>
          <w:sz w:val="24"/>
          <w:szCs w:val="24"/>
        </w:rPr>
        <w:t>publici</w:t>
      </w:r>
      <w:r w:rsidR="00DB172E">
        <w:rPr>
          <w:rFonts w:ascii="Times New Roman" w:hAnsi="Times New Roman" w:cs="Times New Roman"/>
          <w:sz w:val="24"/>
          <w:szCs w:val="24"/>
        </w:rPr>
        <w:t>.</w:t>
      </w:r>
    </w:p>
    <w:p w14:paraId="56F1BFE1" w14:textId="77777777" w:rsidR="00ED1579" w:rsidRDefault="00ED1579" w:rsidP="00FA0C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443F96" w14:textId="77777777" w:rsidR="00ED1579" w:rsidRPr="00ED1579" w:rsidRDefault="00ED1579" w:rsidP="00ED157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1579">
        <w:rPr>
          <w:rFonts w:ascii="Times New Roman" w:hAnsi="Times New Roman" w:cs="Times New Roman"/>
          <w:b/>
          <w:sz w:val="24"/>
          <w:szCs w:val="24"/>
          <w:u w:val="single"/>
        </w:rPr>
        <w:t>ZAKONSKA I DRUGA PODLOGA ZA PROVEDBU PROGRAMA:</w:t>
      </w:r>
    </w:p>
    <w:p w14:paraId="2848505C" w14:textId="3BBD5DF7" w:rsidR="00ED1579" w:rsidRDefault="00ED1579" w:rsidP="00ED15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Zakon o proračunu, Zakon o ustanovama, Zakon o kulturnim vijećima i financiranju javnih potreba u kulturi, Program razvoja kulture Grada Zagreba 2024.-2030., Statut Centra </w:t>
      </w:r>
      <w:r w:rsidR="00947632">
        <w:rPr>
          <w:rFonts w:ascii="Times New Roman" w:hAnsi="Times New Roman" w:cs="Times New Roman"/>
          <w:sz w:val="24"/>
          <w:szCs w:val="24"/>
        </w:rPr>
        <w:t>za kulturu Sesvete</w:t>
      </w:r>
      <w:r>
        <w:rPr>
          <w:rFonts w:ascii="Times New Roman" w:hAnsi="Times New Roman" w:cs="Times New Roman"/>
          <w:sz w:val="24"/>
          <w:szCs w:val="24"/>
        </w:rPr>
        <w:t xml:space="preserve">, Program rada i razvitka Centra </w:t>
      </w:r>
      <w:r w:rsidR="00947632">
        <w:rPr>
          <w:rFonts w:ascii="Times New Roman" w:hAnsi="Times New Roman" w:cs="Times New Roman"/>
          <w:sz w:val="24"/>
          <w:szCs w:val="24"/>
        </w:rPr>
        <w:t>za kulturu Sesvete</w:t>
      </w:r>
      <w:r>
        <w:rPr>
          <w:rFonts w:ascii="Times New Roman" w:hAnsi="Times New Roman" w:cs="Times New Roman"/>
          <w:sz w:val="24"/>
          <w:szCs w:val="24"/>
        </w:rPr>
        <w:t xml:space="preserve"> u 2026. godini, Zakon o pravima samostalnih umjetnika i poticanju kulturnog i umjetničkog stvaralaštva, Zakon o autorskom pravu i srodnim pravima</w:t>
      </w:r>
      <w:r w:rsidR="00947632">
        <w:rPr>
          <w:rFonts w:ascii="Times New Roman" w:hAnsi="Times New Roman" w:cs="Times New Roman"/>
          <w:sz w:val="24"/>
          <w:szCs w:val="24"/>
        </w:rPr>
        <w:t>.</w:t>
      </w:r>
    </w:p>
    <w:p w14:paraId="793F9E6D" w14:textId="77777777" w:rsidR="00ED1579" w:rsidRDefault="00ED1579" w:rsidP="00ED15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2B664D" w14:textId="77777777" w:rsidR="00FA0CB4" w:rsidRPr="002467E7" w:rsidRDefault="00FA0CB4" w:rsidP="00FA0CB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3AFBE" w14:textId="34061451" w:rsidR="00FA0CB4" w:rsidRPr="00DB172E" w:rsidRDefault="00FA0CB4" w:rsidP="00DB17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172E">
        <w:rPr>
          <w:rFonts w:ascii="Times New Roman" w:hAnsi="Times New Roman" w:cs="Times New Roman"/>
          <w:b/>
          <w:bCs/>
          <w:sz w:val="24"/>
          <w:szCs w:val="24"/>
          <w:u w:val="single"/>
        </w:rPr>
        <w:t>CILJEVI</w:t>
      </w:r>
      <w:r w:rsidR="00947632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DB172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B172E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DB172E">
        <w:rPr>
          <w:rFonts w:ascii="Times New Roman" w:hAnsi="Times New Roman" w:cs="Times New Roman"/>
          <w:sz w:val="24"/>
          <w:szCs w:val="24"/>
        </w:rPr>
        <w:t xml:space="preserve"> što se programom želi postići) </w:t>
      </w:r>
    </w:p>
    <w:p w14:paraId="36CFCB11" w14:textId="48D3ED69" w:rsidR="00FA0CB4" w:rsidRPr="002467E7" w:rsidRDefault="00FA0CB4" w:rsidP="00FA0CB4">
      <w:pPr>
        <w:rPr>
          <w:rFonts w:ascii="Times New Roman" w:hAnsi="Times New Roman" w:cs="Times New Roman"/>
          <w:sz w:val="24"/>
          <w:szCs w:val="24"/>
        </w:rPr>
      </w:pPr>
      <w:r w:rsidRPr="002467E7">
        <w:rPr>
          <w:rFonts w:ascii="Times New Roman" w:hAnsi="Times New Roman" w:cs="Times New Roman"/>
          <w:sz w:val="24"/>
          <w:szCs w:val="24"/>
        </w:rPr>
        <w:t xml:space="preserve">Edukacija, razvoj kreativnosti i poticanje likovnog stvaralaštva osnove su na kojima nastaje program  kreativnih radionica za djecu, mlade i odrasle. Uz  stručne i educirane voditelje program se odražava tijekom cijele godine, a raznolikom i zanimljivom tematikom revitalizira i popularizira hrvatsku kulturnu baštinu. Raznolikim projektima cilj je Sesvete promaknuti u epicentar kulturnog zbivanja, a ulice pretvoriti u novi urbani muzej. Koncertima, izložbama, predavanjima glazbenih pedagoga te video projekcijama nastojimo zadovoljiti različite ukuse i odgajati glazbenu publiku. Predložene manifestacije koje se dugi niz godina organiziraju u Sesvetama specifične su po svojim programima, odražavaju se jednom godišnje, a traju od </w:t>
      </w:r>
      <w:r w:rsidR="00B71D49">
        <w:rPr>
          <w:rFonts w:ascii="Times New Roman" w:hAnsi="Times New Roman" w:cs="Times New Roman"/>
          <w:sz w:val="24"/>
          <w:szCs w:val="24"/>
        </w:rPr>
        <w:t>jedan do sedam</w:t>
      </w:r>
      <w:r w:rsidRPr="002467E7">
        <w:rPr>
          <w:rFonts w:ascii="Times New Roman" w:hAnsi="Times New Roman" w:cs="Times New Roman"/>
          <w:sz w:val="24"/>
          <w:szCs w:val="24"/>
        </w:rPr>
        <w:t xml:space="preserve"> dana. Cilj im je animacija lokalnog stanovništva, sudjelovanje u kulturnim manifestacijama, povećanje turista  u sesvetskom području, povećanje broja sudionika i posjetitelja te očuvanje kulturne baštine. Kulturno-umjetnički amaterizam pun je ljubavi i entuzijazma koji njeguje i prenosi izvorni folklor sesvetskog kraja i folklornu baštinu cijele Hrvatske. U organizaciji Centra za kulturu</w:t>
      </w:r>
      <w:r w:rsidR="00B71D49">
        <w:rPr>
          <w:rFonts w:ascii="Times New Roman" w:hAnsi="Times New Roman" w:cs="Times New Roman"/>
          <w:sz w:val="24"/>
          <w:szCs w:val="24"/>
        </w:rPr>
        <w:t xml:space="preserve"> Sesvete</w:t>
      </w:r>
      <w:r w:rsidRPr="002467E7">
        <w:rPr>
          <w:rFonts w:ascii="Times New Roman" w:hAnsi="Times New Roman" w:cs="Times New Roman"/>
          <w:sz w:val="24"/>
          <w:szCs w:val="24"/>
        </w:rPr>
        <w:t xml:space="preserve"> te njihovom prezentacijom u dvorani </w:t>
      </w:r>
      <w:r>
        <w:rPr>
          <w:rFonts w:ascii="Times New Roman" w:hAnsi="Times New Roman" w:cs="Times New Roman"/>
          <w:sz w:val="24"/>
          <w:szCs w:val="24"/>
        </w:rPr>
        <w:t>Centra</w:t>
      </w:r>
      <w:r w:rsidRPr="002467E7">
        <w:rPr>
          <w:rFonts w:ascii="Times New Roman" w:hAnsi="Times New Roman" w:cs="Times New Roman"/>
          <w:sz w:val="24"/>
          <w:szCs w:val="24"/>
        </w:rPr>
        <w:t>, potičemo ih da prepoznaju i cijene materijalnu i duhovnu kulturu Prigorja, prenose svijest o pripadnosti, identitetu i kulturi sesvetskog kraja. U suradnji s Hrvatskim filmskim savezom prezentirat će se programi iz područja medijske kulture, a  „Nezavisna kazališna scena“ predstavit će se organiziranim predstavama za djecu i odrasle. Predloženi program je kulturno – obrazovan i kao takav može  koristiti ukupnom programu kao javna potreba u kulturi Grada Zagreba.</w:t>
      </w:r>
    </w:p>
    <w:p w14:paraId="5CAE28D6" w14:textId="77777777" w:rsidR="00FA0CB4" w:rsidRPr="002467E7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617588" w14:textId="77777777" w:rsidR="00FA0CB4" w:rsidRPr="00DB172E" w:rsidRDefault="00FA0CB4" w:rsidP="00DB172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B172E">
        <w:rPr>
          <w:rFonts w:ascii="Times New Roman" w:hAnsi="Times New Roman" w:cs="Times New Roman"/>
          <w:b/>
          <w:bCs/>
          <w:sz w:val="24"/>
          <w:szCs w:val="24"/>
          <w:u w:val="single"/>
        </w:rPr>
        <w:t>NAČIN OSTVARENJA CILJA</w:t>
      </w:r>
      <w:r w:rsidRPr="00DB172E">
        <w:rPr>
          <w:rFonts w:ascii="Times New Roman" w:hAnsi="Times New Roman" w:cs="Times New Roman"/>
          <w:sz w:val="24"/>
          <w:szCs w:val="24"/>
        </w:rPr>
        <w:t xml:space="preserve"> (kako se nastoji realizirati program, tko je korisnik ili primatelj usluge)</w:t>
      </w:r>
    </w:p>
    <w:p w14:paraId="55E6A970" w14:textId="61122D62" w:rsidR="00FA0CB4" w:rsidRPr="002467E7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7E7">
        <w:rPr>
          <w:rFonts w:ascii="Times New Roman" w:hAnsi="Times New Roman" w:cs="Times New Roman"/>
          <w:sz w:val="24"/>
          <w:szCs w:val="24"/>
        </w:rPr>
        <w:t xml:space="preserve">Projekt, akcije i manifestacije, koncerti, predstave za djecu i odrasle, filmske projekcije realiziraju se ili ostvaruju većim dijelom u dvorani </w:t>
      </w:r>
      <w:r>
        <w:rPr>
          <w:rFonts w:ascii="Times New Roman" w:hAnsi="Times New Roman" w:cs="Times New Roman"/>
          <w:sz w:val="24"/>
          <w:szCs w:val="24"/>
        </w:rPr>
        <w:t>Centr</w:t>
      </w:r>
      <w:r w:rsidRPr="002467E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 kulturu </w:t>
      </w:r>
      <w:r w:rsidRPr="002467E7">
        <w:rPr>
          <w:rFonts w:ascii="Times New Roman" w:hAnsi="Times New Roman" w:cs="Times New Roman"/>
          <w:sz w:val="24"/>
          <w:szCs w:val="24"/>
        </w:rPr>
        <w:t>Sesvete. Kreativne radionice većinom su organizirane kao timski rad u učionicama pod vodstvom stručnih voditelja, na koje se javlja veliki broj zainteresiranih Sesvećana  obaviještenih putem weba, plakata, letaka…. Građani participiraju dio sredstava (ulaznice, članarine), a ostala sredstva se ostvaruju od Gradskog ureda za kulturu i donacija. Centar kao javna ustanova služi građanstvu Gradske četvrti Sesvete na način da prati kulturne potreba i želje građanstva te na osnovu toga izrađuje godišnje planove.</w:t>
      </w:r>
    </w:p>
    <w:p w14:paraId="0CFF0F06" w14:textId="77777777" w:rsidR="00FA0CB4" w:rsidRPr="002467E7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F00AC9" w14:textId="36EB8C1C" w:rsidR="00FA0CB4" w:rsidRPr="00DB172E" w:rsidRDefault="00FA0CB4" w:rsidP="00DB172E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B172E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POKAZATELJI REZULTATA NA KOJIMA SE ZASNIVAJU IZRAČUNI I OCJENE POTREBNIH SREDSTAVA</w:t>
      </w:r>
      <w:r w:rsidR="00DB172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ZA PROVOĐENJE AKTIVNOSTI/PROJEKTA:</w:t>
      </w:r>
    </w:p>
    <w:p w14:paraId="26DA7DF0" w14:textId="1B0D8B0E" w:rsidR="00FA0CB4" w:rsidRPr="002467E7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7E7">
        <w:rPr>
          <w:rFonts w:ascii="Times New Roman" w:hAnsi="Times New Roman" w:cs="Times New Roman"/>
          <w:sz w:val="24"/>
          <w:szCs w:val="24"/>
        </w:rPr>
        <w:t>Predviđeni broj programa, projekata i njihovo ostvarivanje, broj polaznika i posjetitelja, broj zaposlenih i vanjskih suradnika, njihove plaće i naknade, stručno usavršavanje, marketing, investicije i zakonske obveze</w:t>
      </w:r>
      <w:r w:rsidR="00B71D49">
        <w:rPr>
          <w:rFonts w:ascii="Times New Roman" w:hAnsi="Times New Roman" w:cs="Times New Roman"/>
          <w:sz w:val="24"/>
          <w:szCs w:val="24"/>
        </w:rPr>
        <w:t>.</w:t>
      </w:r>
    </w:p>
    <w:p w14:paraId="271E2D84" w14:textId="77777777" w:rsidR="00FA0CB4" w:rsidRDefault="00FA0CB4" w:rsidP="00FA0C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034066" w14:textId="77777777" w:rsidR="00ED1579" w:rsidRDefault="00ED1579" w:rsidP="00FA0C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961E74" w14:textId="77777777" w:rsidR="00DB172E" w:rsidRDefault="00DB172E" w:rsidP="00DB172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6A6416" w14:textId="5C311241" w:rsidR="00DB172E" w:rsidRPr="00DB172E" w:rsidRDefault="00DB172E" w:rsidP="00DB172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172E">
        <w:rPr>
          <w:rFonts w:ascii="Times New Roman" w:hAnsi="Times New Roman" w:cs="Times New Roman"/>
          <w:b/>
          <w:sz w:val="24"/>
          <w:szCs w:val="24"/>
          <w:u w:val="single"/>
        </w:rPr>
        <w:t>POKAZATELJI UČINKA:</w:t>
      </w:r>
    </w:p>
    <w:p w14:paraId="6D8E7B07" w14:textId="39817A12" w:rsidR="00DB172E" w:rsidRDefault="00DB172E" w:rsidP="00DB172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Broj i vrsta programa i aktivnosti te drugih pokazatelja programa kojima se doprinosi ostvarenju pokazatelja </w:t>
      </w:r>
      <w:r>
        <w:rPr>
          <w:rFonts w:ascii="Times New Roman" w:hAnsi="Times New Roman" w:cs="Times New Roman"/>
          <w:sz w:val="24"/>
          <w:szCs w:val="24"/>
        </w:rPr>
        <w:t>Programa razvoja kulture Grada Zagreba 2024.-2030.</w:t>
      </w:r>
      <w:r>
        <w:rPr>
          <w:rFonts w:ascii="Times New Roman" w:hAnsi="Times New Roman" w:cs="Times New Roman"/>
          <w:bCs/>
          <w:sz w:val="24"/>
          <w:szCs w:val="24"/>
        </w:rPr>
        <w:t>, sukladno pokazateljima koji su sastavni dio Programa rada i razvitka Centra za kulturu Sesvete u 2026. i njegovim izmjenama.</w:t>
      </w:r>
    </w:p>
    <w:p w14:paraId="0E12AFFC" w14:textId="77777777" w:rsidR="00DB172E" w:rsidRDefault="00DB172E" w:rsidP="00DB172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7E3204" w14:textId="77777777" w:rsidR="00DB172E" w:rsidRDefault="00DB172E" w:rsidP="00DB17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POKAZATELJI REZULTATA AKTIVNOSTI/PROJEKATA:</w:t>
      </w:r>
    </w:p>
    <w:p w14:paraId="75517DD2" w14:textId="06343B16" w:rsidR="00DB172E" w:rsidRDefault="00DB172E" w:rsidP="00DB172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Provedeni svi programi, projekti i aktivnosti sukladno Programu rada i razvitka Centra za kulturu Sesvete i njegovim izmjenama, ostvareni su svi planirani pokazatelji.</w:t>
      </w:r>
    </w:p>
    <w:p w14:paraId="35A063A0" w14:textId="77777777" w:rsidR="005167FA" w:rsidRPr="002467E7" w:rsidRDefault="005167FA" w:rsidP="004636FD">
      <w:pPr>
        <w:spacing w:after="0"/>
        <w:rPr>
          <w:rFonts w:ascii="Times New Roman" w:hAnsi="Times New Roman" w:cs="Times New Roman"/>
          <w:color w:val="EE0000"/>
          <w:sz w:val="24"/>
          <w:szCs w:val="24"/>
        </w:rPr>
      </w:pPr>
    </w:p>
    <w:p w14:paraId="4D65545F" w14:textId="77777777" w:rsidR="005167FA" w:rsidRPr="002467E7" w:rsidRDefault="005167FA" w:rsidP="004636FD">
      <w:pPr>
        <w:spacing w:after="0"/>
        <w:rPr>
          <w:rFonts w:ascii="Times New Roman" w:hAnsi="Times New Roman" w:cs="Times New Roman"/>
          <w:color w:val="EE0000"/>
          <w:sz w:val="24"/>
          <w:szCs w:val="24"/>
        </w:rPr>
      </w:pPr>
    </w:p>
    <w:p w14:paraId="3912FD01" w14:textId="77777777" w:rsidR="005167FA" w:rsidRPr="002467E7" w:rsidRDefault="005167FA" w:rsidP="004636FD">
      <w:pPr>
        <w:spacing w:after="0"/>
        <w:rPr>
          <w:rFonts w:ascii="Times New Roman" w:hAnsi="Times New Roman" w:cs="Times New Roman"/>
          <w:color w:val="EE0000"/>
          <w:sz w:val="24"/>
          <w:szCs w:val="24"/>
        </w:rPr>
      </w:pPr>
    </w:p>
    <w:p w14:paraId="18C9DBFC" w14:textId="130918C2" w:rsidR="00883CEA" w:rsidRPr="002467E7" w:rsidRDefault="00883CEA" w:rsidP="002467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86925E" w14:textId="77777777" w:rsidR="002467E7" w:rsidRDefault="002467E7" w:rsidP="00224D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5BA5E29" w14:textId="77777777" w:rsidR="002467E7" w:rsidRDefault="002467E7" w:rsidP="002467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D06E040" w14:textId="77777777" w:rsidR="002467E7" w:rsidRDefault="002467E7" w:rsidP="002467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652BF0C" w14:textId="77777777" w:rsidR="002467E7" w:rsidRDefault="002467E7" w:rsidP="002467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118D53C" w14:textId="77777777" w:rsidR="002467E7" w:rsidRDefault="002467E7" w:rsidP="002467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03BF4A" w14:textId="43EB6418" w:rsidR="002467E7" w:rsidRPr="002467E7" w:rsidRDefault="002467E7" w:rsidP="002467E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Sesvetama, </w:t>
      </w:r>
      <w:r w:rsidR="00DB172E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172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B172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467E7" w:rsidRPr="002467E7" w:rsidSect="00D62D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6C5E"/>
    <w:multiLevelType w:val="hybridMultilevel"/>
    <w:tmpl w:val="1FF0BDCE"/>
    <w:lvl w:ilvl="0" w:tplc="95346A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8658E"/>
    <w:multiLevelType w:val="hybridMultilevel"/>
    <w:tmpl w:val="9CC848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E3768"/>
    <w:multiLevelType w:val="hybridMultilevel"/>
    <w:tmpl w:val="E62A9F70"/>
    <w:lvl w:ilvl="0" w:tplc="5EEACE1E">
      <w:start w:val="2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F5A61"/>
    <w:multiLevelType w:val="hybridMultilevel"/>
    <w:tmpl w:val="0358C8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16493"/>
    <w:multiLevelType w:val="hybridMultilevel"/>
    <w:tmpl w:val="12DAA40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73D80"/>
    <w:multiLevelType w:val="hybridMultilevel"/>
    <w:tmpl w:val="F8322A40"/>
    <w:lvl w:ilvl="0" w:tplc="10A28BC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F7F83"/>
    <w:multiLevelType w:val="hybridMultilevel"/>
    <w:tmpl w:val="B7EEC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67785"/>
    <w:multiLevelType w:val="hybridMultilevel"/>
    <w:tmpl w:val="EDF44F1C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23B93"/>
    <w:multiLevelType w:val="hybridMultilevel"/>
    <w:tmpl w:val="1F5ECEBA"/>
    <w:lvl w:ilvl="0" w:tplc="3CD87C46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675"/>
    <w:multiLevelType w:val="hybridMultilevel"/>
    <w:tmpl w:val="99BA1808"/>
    <w:lvl w:ilvl="0" w:tplc="337EDF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6170C"/>
    <w:multiLevelType w:val="hybridMultilevel"/>
    <w:tmpl w:val="79BEFA5E"/>
    <w:lvl w:ilvl="0" w:tplc="C6A2B1E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BA3769"/>
    <w:multiLevelType w:val="hybridMultilevel"/>
    <w:tmpl w:val="02C24A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F31961"/>
    <w:multiLevelType w:val="hybridMultilevel"/>
    <w:tmpl w:val="166CA6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04E1A"/>
    <w:multiLevelType w:val="hybridMultilevel"/>
    <w:tmpl w:val="B31002C2"/>
    <w:lvl w:ilvl="0" w:tplc="6848ED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3D3574"/>
    <w:multiLevelType w:val="hybridMultilevel"/>
    <w:tmpl w:val="F126C2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02FC4"/>
    <w:multiLevelType w:val="hybridMultilevel"/>
    <w:tmpl w:val="A0740E1E"/>
    <w:lvl w:ilvl="0" w:tplc="DC789DF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103B7F"/>
    <w:multiLevelType w:val="hybridMultilevel"/>
    <w:tmpl w:val="4A82F2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E21776"/>
    <w:multiLevelType w:val="hybridMultilevel"/>
    <w:tmpl w:val="261A24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75232"/>
    <w:multiLevelType w:val="hybridMultilevel"/>
    <w:tmpl w:val="73DADDCE"/>
    <w:lvl w:ilvl="0" w:tplc="AC7EF01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1745BA"/>
    <w:multiLevelType w:val="hybridMultilevel"/>
    <w:tmpl w:val="C4685228"/>
    <w:lvl w:ilvl="0" w:tplc="5790BD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6C1615"/>
    <w:multiLevelType w:val="hybridMultilevel"/>
    <w:tmpl w:val="E5BACF86"/>
    <w:lvl w:ilvl="0" w:tplc="F1BC584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E1591"/>
    <w:multiLevelType w:val="hybridMultilevel"/>
    <w:tmpl w:val="A0E03AD6"/>
    <w:lvl w:ilvl="0" w:tplc="CD28F938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E9535FB"/>
    <w:multiLevelType w:val="hybridMultilevel"/>
    <w:tmpl w:val="5C70A2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C1505"/>
    <w:multiLevelType w:val="hybridMultilevel"/>
    <w:tmpl w:val="9ED28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975333"/>
    <w:multiLevelType w:val="hybridMultilevel"/>
    <w:tmpl w:val="756E837C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D7809"/>
    <w:multiLevelType w:val="hybridMultilevel"/>
    <w:tmpl w:val="D8805D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5379367">
    <w:abstractNumId w:val="25"/>
  </w:num>
  <w:num w:numId="2" w16cid:durableId="1414157950">
    <w:abstractNumId w:val="9"/>
  </w:num>
  <w:num w:numId="3" w16cid:durableId="78717736">
    <w:abstractNumId w:val="13"/>
  </w:num>
  <w:num w:numId="4" w16cid:durableId="1257396830">
    <w:abstractNumId w:val="10"/>
  </w:num>
  <w:num w:numId="5" w16cid:durableId="768476182">
    <w:abstractNumId w:val="19"/>
  </w:num>
  <w:num w:numId="6" w16cid:durableId="2141802272">
    <w:abstractNumId w:val="12"/>
  </w:num>
  <w:num w:numId="7" w16cid:durableId="1197086074">
    <w:abstractNumId w:val="15"/>
  </w:num>
  <w:num w:numId="8" w16cid:durableId="556405549">
    <w:abstractNumId w:val="18"/>
  </w:num>
  <w:num w:numId="9" w16cid:durableId="368384025">
    <w:abstractNumId w:val="24"/>
  </w:num>
  <w:num w:numId="10" w16cid:durableId="32930443">
    <w:abstractNumId w:val="5"/>
  </w:num>
  <w:num w:numId="11" w16cid:durableId="1632251632">
    <w:abstractNumId w:val="7"/>
  </w:num>
  <w:num w:numId="12" w16cid:durableId="723724014">
    <w:abstractNumId w:val="22"/>
  </w:num>
  <w:num w:numId="13" w16cid:durableId="1274171731">
    <w:abstractNumId w:val="17"/>
  </w:num>
  <w:num w:numId="14" w16cid:durableId="1287420665">
    <w:abstractNumId w:val="14"/>
  </w:num>
  <w:num w:numId="15" w16cid:durableId="541214161">
    <w:abstractNumId w:val="6"/>
  </w:num>
  <w:num w:numId="16" w16cid:durableId="853881209">
    <w:abstractNumId w:val="2"/>
  </w:num>
  <w:num w:numId="17" w16cid:durableId="661813756">
    <w:abstractNumId w:val="4"/>
  </w:num>
  <w:num w:numId="18" w16cid:durableId="2035960732">
    <w:abstractNumId w:val="23"/>
  </w:num>
  <w:num w:numId="19" w16cid:durableId="776674408">
    <w:abstractNumId w:val="1"/>
  </w:num>
  <w:num w:numId="20" w16cid:durableId="604923852">
    <w:abstractNumId w:val="11"/>
  </w:num>
  <w:num w:numId="21" w16cid:durableId="742990830">
    <w:abstractNumId w:val="8"/>
  </w:num>
  <w:num w:numId="22" w16cid:durableId="972907272">
    <w:abstractNumId w:val="21"/>
  </w:num>
  <w:num w:numId="23" w16cid:durableId="1771663747">
    <w:abstractNumId w:val="20"/>
  </w:num>
  <w:num w:numId="24" w16cid:durableId="1447769299">
    <w:abstractNumId w:val="0"/>
  </w:num>
  <w:num w:numId="25" w16cid:durableId="253251913">
    <w:abstractNumId w:val="3"/>
  </w:num>
  <w:num w:numId="26" w16cid:durableId="10214761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A8E"/>
    <w:rsid w:val="00005DDE"/>
    <w:rsid w:val="00027C9F"/>
    <w:rsid w:val="00065DC7"/>
    <w:rsid w:val="000C53BA"/>
    <w:rsid w:val="00103C9F"/>
    <w:rsid w:val="0013371B"/>
    <w:rsid w:val="001A19B3"/>
    <w:rsid w:val="00206E0A"/>
    <w:rsid w:val="00207E9F"/>
    <w:rsid w:val="00224D00"/>
    <w:rsid w:val="002366CB"/>
    <w:rsid w:val="002467E7"/>
    <w:rsid w:val="00250361"/>
    <w:rsid w:val="00274936"/>
    <w:rsid w:val="002763EB"/>
    <w:rsid w:val="00276CE7"/>
    <w:rsid w:val="002A6C58"/>
    <w:rsid w:val="00313D4F"/>
    <w:rsid w:val="00342FFC"/>
    <w:rsid w:val="00352909"/>
    <w:rsid w:val="00371B91"/>
    <w:rsid w:val="00391819"/>
    <w:rsid w:val="003A12C7"/>
    <w:rsid w:val="003A4E1F"/>
    <w:rsid w:val="003B1992"/>
    <w:rsid w:val="003F284E"/>
    <w:rsid w:val="00444508"/>
    <w:rsid w:val="004515C2"/>
    <w:rsid w:val="004636FD"/>
    <w:rsid w:val="0049235F"/>
    <w:rsid w:val="00495124"/>
    <w:rsid w:val="00497B2F"/>
    <w:rsid w:val="004A13ED"/>
    <w:rsid w:val="004A52DA"/>
    <w:rsid w:val="004D4BE3"/>
    <w:rsid w:val="004E4260"/>
    <w:rsid w:val="004F64F3"/>
    <w:rsid w:val="005017E2"/>
    <w:rsid w:val="005039D9"/>
    <w:rsid w:val="005167FA"/>
    <w:rsid w:val="00592FBD"/>
    <w:rsid w:val="0060469C"/>
    <w:rsid w:val="0065261C"/>
    <w:rsid w:val="00654B5D"/>
    <w:rsid w:val="007001C2"/>
    <w:rsid w:val="00704732"/>
    <w:rsid w:val="007378A2"/>
    <w:rsid w:val="007765AF"/>
    <w:rsid w:val="00796FA0"/>
    <w:rsid w:val="00883CEA"/>
    <w:rsid w:val="008940DF"/>
    <w:rsid w:val="009028E5"/>
    <w:rsid w:val="009432CA"/>
    <w:rsid w:val="00947632"/>
    <w:rsid w:val="009607E2"/>
    <w:rsid w:val="00982A61"/>
    <w:rsid w:val="00985A27"/>
    <w:rsid w:val="009A06AB"/>
    <w:rsid w:val="00A01528"/>
    <w:rsid w:val="00A71F7F"/>
    <w:rsid w:val="00A8291E"/>
    <w:rsid w:val="00AA7F89"/>
    <w:rsid w:val="00AC43F3"/>
    <w:rsid w:val="00B351FD"/>
    <w:rsid w:val="00B46AB8"/>
    <w:rsid w:val="00B705C0"/>
    <w:rsid w:val="00B71D49"/>
    <w:rsid w:val="00C01A16"/>
    <w:rsid w:val="00C0642F"/>
    <w:rsid w:val="00C13393"/>
    <w:rsid w:val="00C74AAE"/>
    <w:rsid w:val="00D06437"/>
    <w:rsid w:val="00D35ABA"/>
    <w:rsid w:val="00D62DFE"/>
    <w:rsid w:val="00DB172E"/>
    <w:rsid w:val="00DC0478"/>
    <w:rsid w:val="00DE69DB"/>
    <w:rsid w:val="00E161B4"/>
    <w:rsid w:val="00E97FF4"/>
    <w:rsid w:val="00ED1579"/>
    <w:rsid w:val="00EF00A3"/>
    <w:rsid w:val="00EF1A8E"/>
    <w:rsid w:val="00EF24E7"/>
    <w:rsid w:val="00F6383D"/>
    <w:rsid w:val="00F952C0"/>
    <w:rsid w:val="00FA0CB4"/>
    <w:rsid w:val="00FA15C4"/>
    <w:rsid w:val="00FB4B55"/>
    <w:rsid w:val="00FD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503E4"/>
  <w15:chartTrackingRefBased/>
  <w15:docId w15:val="{436517E3-EECE-4B39-8504-403345A1E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636FD"/>
    <w:pPr>
      <w:ind w:left="720"/>
      <w:contextualSpacing/>
    </w:pPr>
  </w:style>
  <w:style w:type="paragraph" w:customStyle="1" w:styleId="Default">
    <w:name w:val="Default"/>
    <w:rsid w:val="0025036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20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6</Pages>
  <Words>1741</Words>
  <Characters>9925</Characters>
  <Application>Microsoft Office Word</Application>
  <DocSecurity>0</DocSecurity>
  <Lines>82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2025-11-25T09:27:00Z</cp:lastPrinted>
  <dcterms:created xsi:type="dcterms:W3CDTF">2025-11-24T08:19:00Z</dcterms:created>
  <dcterms:modified xsi:type="dcterms:W3CDTF">2026-09-28T12:26:00Z</dcterms:modified>
</cp:coreProperties>
</file>