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C971" w14:textId="77777777" w:rsidR="00C01A16" w:rsidRPr="002467E7" w:rsidRDefault="00C01A16" w:rsidP="004636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41C7E" w14:textId="403E94CA" w:rsidR="00654B5D" w:rsidRPr="002467E7" w:rsidRDefault="00DC0478" w:rsidP="004636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67E7">
        <w:rPr>
          <w:rFonts w:ascii="Times New Roman" w:hAnsi="Times New Roman" w:cs="Times New Roman"/>
          <w:b/>
          <w:bCs/>
          <w:sz w:val="24"/>
          <w:szCs w:val="24"/>
        </w:rPr>
        <w:t>CENTAR ZA KULTURU SESVETE</w:t>
      </w:r>
    </w:p>
    <w:p w14:paraId="4100A9E7" w14:textId="7759C55D" w:rsidR="00654B5D" w:rsidRPr="002467E7" w:rsidRDefault="00654B5D" w:rsidP="004636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67E7">
        <w:rPr>
          <w:rFonts w:ascii="Times New Roman" w:hAnsi="Times New Roman" w:cs="Times New Roman"/>
          <w:b/>
          <w:bCs/>
          <w:sz w:val="24"/>
          <w:szCs w:val="24"/>
        </w:rPr>
        <w:t>Trg Dragutina Domjanića 6</w:t>
      </w:r>
    </w:p>
    <w:p w14:paraId="49F56B1C" w14:textId="3A81DFFC" w:rsidR="00654B5D" w:rsidRPr="002467E7" w:rsidRDefault="00654B5D" w:rsidP="004636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67E7">
        <w:rPr>
          <w:rFonts w:ascii="Times New Roman" w:hAnsi="Times New Roman" w:cs="Times New Roman"/>
          <w:b/>
          <w:bCs/>
          <w:sz w:val="24"/>
          <w:szCs w:val="24"/>
        </w:rPr>
        <w:t>10360 Zagreb – Sesvete</w:t>
      </w:r>
    </w:p>
    <w:p w14:paraId="237A8AF5" w14:textId="2F31ACA0" w:rsidR="008940DF" w:rsidRPr="002467E7" w:rsidRDefault="008940DF" w:rsidP="004636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844E0" w14:textId="7B371B8A" w:rsidR="008940DF" w:rsidRPr="002467E7" w:rsidRDefault="008940DF" w:rsidP="004636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878FE" w14:textId="0EDEE8B5" w:rsidR="008940DF" w:rsidRPr="002467E7" w:rsidRDefault="008940DF" w:rsidP="002467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7E7">
        <w:rPr>
          <w:rFonts w:ascii="Times New Roman" w:hAnsi="Times New Roman" w:cs="Times New Roman"/>
          <w:b/>
          <w:bCs/>
          <w:sz w:val="24"/>
          <w:szCs w:val="24"/>
        </w:rPr>
        <w:t xml:space="preserve">OBRAZLOŽENJE UZ </w:t>
      </w:r>
      <w:r w:rsidR="00206E0A">
        <w:rPr>
          <w:rFonts w:ascii="Times New Roman" w:hAnsi="Times New Roman" w:cs="Times New Roman"/>
          <w:b/>
          <w:bCs/>
          <w:sz w:val="24"/>
          <w:szCs w:val="24"/>
        </w:rPr>
        <w:t>FINANCIJSKI PLAN</w:t>
      </w:r>
    </w:p>
    <w:p w14:paraId="7F78EDF6" w14:textId="3131936B" w:rsidR="008940DF" w:rsidRPr="002467E7" w:rsidRDefault="008940DF" w:rsidP="002467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7E7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DC0478" w:rsidRPr="002467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467E7">
        <w:rPr>
          <w:rFonts w:ascii="Times New Roman" w:hAnsi="Times New Roman" w:cs="Times New Roman"/>
          <w:b/>
          <w:bCs/>
          <w:sz w:val="24"/>
          <w:szCs w:val="24"/>
        </w:rPr>
        <w:t>. – 202</w:t>
      </w:r>
      <w:r w:rsidR="00DC0478" w:rsidRPr="002467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467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BE478F" w14:textId="3C10C013" w:rsidR="00654B5D" w:rsidRPr="002467E7" w:rsidRDefault="00654B5D" w:rsidP="004636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E8DED" w14:textId="77777777" w:rsidR="00C01A16" w:rsidRPr="002467E7" w:rsidRDefault="00C01A16" w:rsidP="00C01A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5AFD7" w14:textId="28BA8F44" w:rsidR="00C01A16" w:rsidRPr="002467E7" w:rsidRDefault="00C01A16" w:rsidP="00C01A1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67E7">
        <w:rPr>
          <w:rFonts w:ascii="Times New Roman" w:hAnsi="Times New Roman" w:cs="Times New Roman"/>
          <w:b/>
          <w:bCs/>
          <w:sz w:val="24"/>
          <w:szCs w:val="24"/>
        </w:rPr>
        <w:t>UVODNI DIO</w:t>
      </w:r>
    </w:p>
    <w:p w14:paraId="0397720D" w14:textId="77777777" w:rsidR="00C01A16" w:rsidRPr="002467E7" w:rsidRDefault="00C01A16" w:rsidP="004636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C88D" w14:textId="2036A7A7" w:rsidR="00654B5D" w:rsidRPr="002467E7" w:rsidRDefault="00DC0478" w:rsidP="0046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>Centar za kulturu Sesvete</w:t>
      </w:r>
      <w:r w:rsidR="00654B5D" w:rsidRPr="002467E7">
        <w:rPr>
          <w:rFonts w:ascii="Times New Roman" w:hAnsi="Times New Roman" w:cs="Times New Roman"/>
          <w:sz w:val="24"/>
          <w:szCs w:val="24"/>
        </w:rPr>
        <w:t xml:space="preserve"> (u daljnjem tekstu </w:t>
      </w:r>
      <w:r w:rsidRPr="002467E7">
        <w:rPr>
          <w:rFonts w:ascii="Times New Roman" w:hAnsi="Times New Roman" w:cs="Times New Roman"/>
          <w:sz w:val="24"/>
          <w:szCs w:val="24"/>
        </w:rPr>
        <w:t>Centar)</w:t>
      </w:r>
      <w:r w:rsidR="00654B5D" w:rsidRPr="002467E7">
        <w:rPr>
          <w:rFonts w:ascii="Times New Roman" w:hAnsi="Times New Roman" w:cs="Times New Roman"/>
          <w:sz w:val="24"/>
          <w:szCs w:val="24"/>
        </w:rPr>
        <w:t xml:space="preserve"> javna </w:t>
      </w:r>
      <w:r w:rsidRPr="002467E7">
        <w:rPr>
          <w:rFonts w:ascii="Times New Roman" w:hAnsi="Times New Roman" w:cs="Times New Roman"/>
          <w:sz w:val="24"/>
          <w:szCs w:val="24"/>
        </w:rPr>
        <w:t xml:space="preserve">je </w:t>
      </w:r>
      <w:r w:rsidR="00654B5D" w:rsidRPr="002467E7">
        <w:rPr>
          <w:rFonts w:ascii="Times New Roman" w:hAnsi="Times New Roman" w:cs="Times New Roman"/>
          <w:sz w:val="24"/>
          <w:szCs w:val="24"/>
        </w:rPr>
        <w:t>ustanova koja obavlja djelatnost kulture i obrazovanja</w:t>
      </w:r>
      <w:r w:rsidRPr="002467E7">
        <w:rPr>
          <w:rFonts w:ascii="Times New Roman" w:hAnsi="Times New Roman" w:cs="Times New Roman"/>
          <w:sz w:val="24"/>
          <w:szCs w:val="24"/>
        </w:rPr>
        <w:t>,</w:t>
      </w:r>
      <w:r w:rsidR="00654B5D" w:rsidRPr="002467E7">
        <w:rPr>
          <w:rFonts w:ascii="Times New Roman" w:hAnsi="Times New Roman" w:cs="Times New Roman"/>
          <w:sz w:val="24"/>
          <w:szCs w:val="24"/>
        </w:rPr>
        <w:t xml:space="preserve"> čije je djelovanje propisano Statutom, Zakonom o ustanovama</w:t>
      </w:r>
      <w:r w:rsidR="00342FFC" w:rsidRPr="002467E7">
        <w:rPr>
          <w:rFonts w:ascii="Times New Roman" w:hAnsi="Times New Roman" w:cs="Times New Roman"/>
          <w:sz w:val="24"/>
          <w:szCs w:val="24"/>
        </w:rPr>
        <w:t xml:space="preserve"> u kulturi</w:t>
      </w:r>
      <w:r w:rsidR="00654B5D" w:rsidRPr="002467E7">
        <w:rPr>
          <w:rFonts w:ascii="Times New Roman" w:hAnsi="Times New Roman" w:cs="Times New Roman"/>
          <w:sz w:val="24"/>
          <w:szCs w:val="24"/>
        </w:rPr>
        <w:t xml:space="preserve"> te drugim pravnim aktima kojima se regulira zakonsko poslovanje. </w:t>
      </w:r>
    </w:p>
    <w:p w14:paraId="31A30529" w14:textId="11D18CE9" w:rsidR="003A12C7" w:rsidRPr="002467E7" w:rsidRDefault="003A12C7" w:rsidP="0046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Osnovna djelatnost kojom se bavi </w:t>
      </w:r>
      <w:r w:rsidR="00DC0478" w:rsidRPr="002467E7">
        <w:rPr>
          <w:rFonts w:ascii="Times New Roman" w:hAnsi="Times New Roman" w:cs="Times New Roman"/>
          <w:sz w:val="24"/>
          <w:szCs w:val="24"/>
        </w:rPr>
        <w:t>Centar</w:t>
      </w:r>
      <w:r w:rsidRPr="002467E7">
        <w:rPr>
          <w:rFonts w:ascii="Times New Roman" w:hAnsi="Times New Roman" w:cs="Times New Roman"/>
          <w:sz w:val="24"/>
          <w:szCs w:val="24"/>
        </w:rPr>
        <w:t xml:space="preserve"> je organiziranje glazbenih, kazališnih, likovnih i drugih kulturno-umjetničkih  priredbi, radionica i tečajeva iz područja kulture. Osim toga, </w:t>
      </w:r>
      <w:r w:rsidR="00DC0478" w:rsidRPr="002467E7">
        <w:rPr>
          <w:rFonts w:ascii="Times New Roman" w:hAnsi="Times New Roman" w:cs="Times New Roman"/>
          <w:sz w:val="24"/>
          <w:szCs w:val="24"/>
        </w:rPr>
        <w:t>Centar</w:t>
      </w:r>
      <w:r w:rsidRPr="002467E7">
        <w:rPr>
          <w:rFonts w:ascii="Times New Roman" w:hAnsi="Times New Roman" w:cs="Times New Roman"/>
          <w:sz w:val="24"/>
          <w:szCs w:val="24"/>
        </w:rPr>
        <w:t xml:space="preserve"> obavlja i djelatnost u vidu organiziranja poduke </w:t>
      </w:r>
      <w:r w:rsidR="007001C2" w:rsidRPr="002467E7">
        <w:rPr>
          <w:rFonts w:ascii="Times New Roman" w:hAnsi="Times New Roman" w:cs="Times New Roman"/>
          <w:sz w:val="24"/>
          <w:szCs w:val="24"/>
        </w:rPr>
        <w:t xml:space="preserve">iz </w:t>
      </w:r>
      <w:r w:rsidRPr="002467E7">
        <w:rPr>
          <w:rFonts w:ascii="Times New Roman" w:hAnsi="Times New Roman" w:cs="Times New Roman"/>
          <w:sz w:val="24"/>
          <w:szCs w:val="24"/>
        </w:rPr>
        <w:t xml:space="preserve"> informatike, plesa, glazbenih, dramskih i likovnih tečaj</w:t>
      </w:r>
      <w:r w:rsidR="00A71F7F" w:rsidRPr="002467E7">
        <w:rPr>
          <w:rFonts w:ascii="Times New Roman" w:hAnsi="Times New Roman" w:cs="Times New Roman"/>
          <w:sz w:val="24"/>
          <w:szCs w:val="24"/>
        </w:rPr>
        <w:t>ev</w:t>
      </w:r>
      <w:r w:rsidRPr="002467E7">
        <w:rPr>
          <w:rFonts w:ascii="Times New Roman" w:hAnsi="Times New Roman" w:cs="Times New Roman"/>
          <w:sz w:val="24"/>
          <w:szCs w:val="24"/>
        </w:rPr>
        <w:t xml:space="preserve">a za što ostvaruje vlastiti prihod. Uz to, u dvorani </w:t>
      </w:r>
      <w:r w:rsidR="00DC0478" w:rsidRPr="002467E7">
        <w:rPr>
          <w:rFonts w:ascii="Times New Roman" w:hAnsi="Times New Roman" w:cs="Times New Roman"/>
          <w:sz w:val="24"/>
          <w:szCs w:val="24"/>
        </w:rPr>
        <w:t>Centra</w:t>
      </w:r>
      <w:r w:rsidRPr="002467E7">
        <w:rPr>
          <w:rFonts w:ascii="Times New Roman" w:hAnsi="Times New Roman" w:cs="Times New Roman"/>
          <w:sz w:val="24"/>
          <w:szCs w:val="24"/>
        </w:rPr>
        <w:t xml:space="preserve"> održavaju se kazališne </w:t>
      </w:r>
      <w:r w:rsidR="00A71F7F" w:rsidRPr="002467E7">
        <w:rPr>
          <w:rFonts w:ascii="Times New Roman" w:hAnsi="Times New Roman" w:cs="Times New Roman"/>
          <w:sz w:val="24"/>
          <w:szCs w:val="24"/>
        </w:rPr>
        <w:t xml:space="preserve">i filmske </w:t>
      </w:r>
      <w:r w:rsidRPr="002467E7">
        <w:rPr>
          <w:rFonts w:ascii="Times New Roman" w:hAnsi="Times New Roman" w:cs="Times New Roman"/>
          <w:sz w:val="24"/>
          <w:szCs w:val="24"/>
        </w:rPr>
        <w:t>predstave za djecu i odrasle za što se ostvaruje prihod od ulaznica.</w:t>
      </w:r>
    </w:p>
    <w:p w14:paraId="006725D5" w14:textId="102302F8" w:rsidR="003A12C7" w:rsidRPr="002467E7" w:rsidRDefault="003A12C7" w:rsidP="004636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4677A" w14:textId="77777777" w:rsidR="00DC0478" w:rsidRPr="002467E7" w:rsidRDefault="003A12C7" w:rsidP="004515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Opći dio financijskog plana odnosi se na </w:t>
      </w:r>
      <w:r w:rsidR="004515C2" w:rsidRPr="002467E7">
        <w:rPr>
          <w:rFonts w:ascii="Times New Roman" w:hAnsi="Times New Roman" w:cs="Times New Roman"/>
          <w:sz w:val="24"/>
          <w:szCs w:val="24"/>
        </w:rPr>
        <w:t xml:space="preserve">redovnu djelatnost. </w:t>
      </w:r>
      <w:bookmarkStart w:id="0" w:name="_Hlk117073570"/>
      <w:r w:rsidR="004515C2" w:rsidRPr="002467E7">
        <w:rPr>
          <w:rFonts w:ascii="Times New Roman" w:hAnsi="Times New Roman" w:cs="Times New Roman"/>
          <w:sz w:val="24"/>
          <w:szCs w:val="24"/>
        </w:rPr>
        <w:t xml:space="preserve">Sredstva nadležnog gradskog ureda utvrđena su u limitiranom iznosu od </w:t>
      </w:r>
      <w:r w:rsidR="00DC0478" w:rsidRPr="00C74AAE">
        <w:rPr>
          <w:rFonts w:ascii="Times New Roman" w:hAnsi="Times New Roman" w:cs="Times New Roman"/>
          <w:b/>
          <w:bCs/>
          <w:sz w:val="24"/>
          <w:szCs w:val="24"/>
        </w:rPr>
        <w:t>590.700</w:t>
      </w:r>
      <w:r w:rsidR="004515C2" w:rsidRPr="002467E7">
        <w:rPr>
          <w:rFonts w:ascii="Times New Roman" w:hAnsi="Times New Roman" w:cs="Times New Roman"/>
          <w:sz w:val="24"/>
          <w:szCs w:val="24"/>
        </w:rPr>
        <w:t xml:space="preserve"> eura i raspoređena su na plaće i naknade za zaposlene, materijalne i financijske rashode prema realnoj situaciji i dobivenim uputama. </w:t>
      </w:r>
    </w:p>
    <w:p w14:paraId="68585B05" w14:textId="77777777" w:rsidR="00DC0478" w:rsidRPr="002467E7" w:rsidRDefault="00DC0478" w:rsidP="004515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9C347" w14:textId="7FB94844" w:rsidR="004515C2" w:rsidRPr="002467E7" w:rsidRDefault="004515C2" w:rsidP="004515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Vlastiti prihod planiran je u iznosu od </w:t>
      </w:r>
      <w:r w:rsidR="00DC0478" w:rsidRPr="00C74AAE">
        <w:rPr>
          <w:rFonts w:ascii="Times New Roman" w:hAnsi="Times New Roman" w:cs="Times New Roman"/>
          <w:b/>
          <w:bCs/>
          <w:sz w:val="24"/>
          <w:szCs w:val="24"/>
        </w:rPr>
        <w:t>28.500</w:t>
      </w:r>
      <w:r w:rsidRPr="002467E7">
        <w:rPr>
          <w:rFonts w:ascii="Times New Roman" w:hAnsi="Times New Roman" w:cs="Times New Roman"/>
          <w:sz w:val="24"/>
          <w:szCs w:val="24"/>
        </w:rPr>
        <w:t xml:space="preserve"> eura i raspoređen također </w:t>
      </w:r>
      <w:r w:rsidR="002467E7" w:rsidRPr="002467E7">
        <w:rPr>
          <w:rFonts w:ascii="Times New Roman" w:hAnsi="Times New Roman" w:cs="Times New Roman"/>
          <w:sz w:val="24"/>
          <w:szCs w:val="24"/>
        </w:rPr>
        <w:t xml:space="preserve">na naknade za zaposlene te </w:t>
      </w:r>
      <w:r w:rsidRPr="002467E7">
        <w:rPr>
          <w:rFonts w:ascii="Times New Roman" w:hAnsi="Times New Roman" w:cs="Times New Roman"/>
          <w:sz w:val="24"/>
          <w:szCs w:val="24"/>
        </w:rPr>
        <w:t>materijalne rashode u svrhu pokrića troškova za koje neće biti dovoljna sredstva dobivena od strane Grada.</w:t>
      </w:r>
      <w:r w:rsidR="00EF00A3" w:rsidRPr="002467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8EF67" w14:textId="77777777" w:rsidR="00DC0478" w:rsidRPr="002467E7" w:rsidRDefault="00DC0478" w:rsidP="004515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DC8A95" w14:textId="06EADE1F" w:rsidR="00EF00A3" w:rsidRPr="002467E7" w:rsidRDefault="00EF00A3" w:rsidP="00EF00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Za programsku djelatnost planirana su sredstva u iznosu koji je odobrio nadležni gradski ured, na temelju dostavljenih prijavnica za iduću godinu i iznose </w:t>
      </w:r>
      <w:r w:rsidR="00DC0478" w:rsidRPr="00C74AAE">
        <w:rPr>
          <w:rFonts w:ascii="Times New Roman" w:hAnsi="Times New Roman" w:cs="Times New Roman"/>
          <w:b/>
          <w:bCs/>
          <w:sz w:val="24"/>
          <w:szCs w:val="24"/>
        </w:rPr>
        <w:t>110.000</w:t>
      </w:r>
      <w:r w:rsidRPr="00C74AAE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Pr="002467E7">
        <w:rPr>
          <w:rFonts w:ascii="Times New Roman" w:hAnsi="Times New Roman" w:cs="Times New Roman"/>
          <w:sz w:val="24"/>
          <w:szCs w:val="24"/>
        </w:rPr>
        <w:t xml:space="preserve">, a raspoređena su na rashode neophodne za obavljanje programske djelatnosti. Za programsku djelatnost su također planirana i vlastita sredstva u iznosu od </w:t>
      </w:r>
      <w:r w:rsidR="00DC0478" w:rsidRPr="00C74AAE">
        <w:rPr>
          <w:rFonts w:ascii="Times New Roman" w:hAnsi="Times New Roman" w:cs="Times New Roman"/>
          <w:b/>
          <w:bCs/>
          <w:sz w:val="24"/>
          <w:szCs w:val="24"/>
        </w:rPr>
        <w:t>22.600</w:t>
      </w:r>
      <w:r w:rsidRPr="002467E7">
        <w:rPr>
          <w:rFonts w:ascii="Times New Roman" w:hAnsi="Times New Roman" w:cs="Times New Roman"/>
          <w:sz w:val="24"/>
          <w:szCs w:val="24"/>
        </w:rPr>
        <w:t xml:space="preserve"> eura za pokriće rashoda vezanih uz obavljanje programske djelatnosti. Prihodi za posebne namjene odnose se na ulaznice od kazališnih predstava i planirani su u iznosu od </w:t>
      </w:r>
      <w:r w:rsidR="007001C2" w:rsidRPr="00C74A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0478" w:rsidRPr="00C74A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74A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01C2" w:rsidRPr="00C74A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74AA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2467E7">
        <w:rPr>
          <w:rFonts w:ascii="Times New Roman" w:hAnsi="Times New Roman" w:cs="Times New Roman"/>
          <w:sz w:val="24"/>
          <w:szCs w:val="24"/>
        </w:rPr>
        <w:t xml:space="preserve"> eura koliko iznose i rashodi kojima se pokriva trošak kupljenih kazališnih predstava.</w:t>
      </w:r>
      <w:r w:rsidR="003F284E" w:rsidRPr="002467E7">
        <w:rPr>
          <w:rFonts w:ascii="Times New Roman" w:hAnsi="Times New Roman" w:cs="Times New Roman"/>
          <w:sz w:val="24"/>
          <w:szCs w:val="24"/>
        </w:rPr>
        <w:t xml:space="preserve"> Donacije su planirane u iznosu </w:t>
      </w:r>
      <w:r w:rsidR="00DC0478" w:rsidRPr="00C74AAE">
        <w:rPr>
          <w:rFonts w:ascii="Times New Roman" w:hAnsi="Times New Roman" w:cs="Times New Roman"/>
          <w:b/>
          <w:bCs/>
          <w:sz w:val="24"/>
          <w:szCs w:val="24"/>
        </w:rPr>
        <w:t>3.500</w:t>
      </w:r>
      <w:r w:rsidR="003F284E" w:rsidRPr="002467E7">
        <w:rPr>
          <w:rFonts w:ascii="Times New Roman" w:hAnsi="Times New Roman" w:cs="Times New Roman"/>
          <w:sz w:val="24"/>
          <w:szCs w:val="24"/>
        </w:rPr>
        <w:t xml:space="preserve"> eura</w:t>
      </w:r>
      <w:r w:rsidR="004F64F3">
        <w:rPr>
          <w:rFonts w:ascii="Times New Roman" w:hAnsi="Times New Roman" w:cs="Times New Roman"/>
          <w:sz w:val="24"/>
          <w:szCs w:val="24"/>
        </w:rPr>
        <w:t xml:space="preserve"> iz Središnjeg državnog ureda za Hrvate izvan Republike Hrvatske.</w:t>
      </w:r>
    </w:p>
    <w:p w14:paraId="39E98EEB" w14:textId="77777777" w:rsidR="004A13ED" w:rsidRPr="002467E7" w:rsidRDefault="004A13ED" w:rsidP="00EF00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246C7" w14:textId="13E0DE9D" w:rsidR="005167FA" w:rsidRPr="002467E7" w:rsidRDefault="00EF00A3" w:rsidP="00EF00A3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Opremanje ustanove planirano je </w:t>
      </w:r>
      <w:r w:rsidR="00313D4F" w:rsidRPr="002467E7">
        <w:rPr>
          <w:rFonts w:ascii="Times New Roman" w:hAnsi="Times New Roman" w:cs="Times New Roman"/>
          <w:sz w:val="24"/>
          <w:szCs w:val="24"/>
        </w:rPr>
        <w:t>iz</w:t>
      </w:r>
      <w:r w:rsidR="004A13ED" w:rsidRPr="002467E7">
        <w:rPr>
          <w:rFonts w:ascii="Times New Roman" w:hAnsi="Times New Roman" w:cs="Times New Roman"/>
          <w:sz w:val="24"/>
          <w:szCs w:val="24"/>
        </w:rPr>
        <w:t xml:space="preserve"> sredstava nadležnog gradskog ureda u iznosu od </w:t>
      </w:r>
      <w:r w:rsidR="004A13ED" w:rsidRPr="00C74AAE">
        <w:rPr>
          <w:rFonts w:ascii="Times New Roman" w:hAnsi="Times New Roman" w:cs="Times New Roman"/>
          <w:b/>
          <w:bCs/>
          <w:sz w:val="24"/>
          <w:szCs w:val="24"/>
        </w:rPr>
        <w:t>70.000</w:t>
      </w:r>
      <w:r w:rsidR="004A13ED" w:rsidRPr="002467E7">
        <w:rPr>
          <w:rFonts w:ascii="Times New Roman" w:hAnsi="Times New Roman" w:cs="Times New Roman"/>
          <w:sz w:val="24"/>
          <w:szCs w:val="24"/>
        </w:rPr>
        <w:t xml:space="preserve"> eura, a sredstva su nam</w:t>
      </w:r>
      <w:r w:rsidR="005167FA" w:rsidRPr="002467E7">
        <w:rPr>
          <w:rFonts w:ascii="Times New Roman" w:hAnsi="Times New Roman" w:cs="Times New Roman"/>
          <w:sz w:val="24"/>
          <w:szCs w:val="24"/>
        </w:rPr>
        <w:t>i</w:t>
      </w:r>
      <w:r w:rsidR="004A13ED" w:rsidRPr="002467E7">
        <w:rPr>
          <w:rFonts w:ascii="Times New Roman" w:hAnsi="Times New Roman" w:cs="Times New Roman"/>
          <w:sz w:val="24"/>
          <w:szCs w:val="24"/>
        </w:rPr>
        <w:t xml:space="preserve">jenjena za mobilnu kino opremu </w:t>
      </w:r>
      <w:r w:rsidR="00F6383D" w:rsidRPr="002467E7">
        <w:rPr>
          <w:rFonts w:ascii="Times New Roman" w:hAnsi="Times New Roman" w:cs="Times New Roman"/>
          <w:sz w:val="24"/>
          <w:szCs w:val="24"/>
        </w:rPr>
        <w:t>i</w:t>
      </w:r>
      <w:r w:rsidR="004A13ED" w:rsidRPr="002467E7">
        <w:rPr>
          <w:rFonts w:ascii="Times New Roman" w:hAnsi="Times New Roman" w:cs="Times New Roman"/>
          <w:sz w:val="24"/>
          <w:szCs w:val="24"/>
        </w:rPr>
        <w:t xml:space="preserve"> kombi vozilo</w:t>
      </w:r>
      <w:r w:rsidR="005167FA" w:rsidRPr="002467E7">
        <w:rPr>
          <w:rFonts w:ascii="Times New Roman" w:hAnsi="Times New Roman" w:cs="Times New Roman"/>
          <w:sz w:val="24"/>
          <w:szCs w:val="24"/>
        </w:rPr>
        <w:t>.</w:t>
      </w:r>
    </w:p>
    <w:p w14:paraId="432EE199" w14:textId="51990BC1" w:rsidR="00C01A16" w:rsidRDefault="00EF24E7" w:rsidP="00463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>Također, z</w:t>
      </w:r>
      <w:r w:rsidR="007378A2" w:rsidRPr="002467E7">
        <w:rPr>
          <w:rFonts w:ascii="Times New Roman" w:hAnsi="Times New Roman" w:cs="Times New Roman"/>
          <w:sz w:val="24"/>
          <w:szCs w:val="24"/>
        </w:rPr>
        <w:t xml:space="preserve">a održavanje i opremanje planirana su i sredstva </w:t>
      </w:r>
      <w:r w:rsidRPr="002467E7">
        <w:rPr>
          <w:rFonts w:ascii="Times New Roman" w:hAnsi="Times New Roman" w:cs="Times New Roman"/>
          <w:sz w:val="24"/>
          <w:szCs w:val="24"/>
        </w:rPr>
        <w:t>iz vlastitog prihoda</w:t>
      </w:r>
      <w:r w:rsidR="007378A2" w:rsidRPr="002467E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378A2" w:rsidRPr="00C74A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74A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378A2" w:rsidRPr="00C74AAE">
        <w:rPr>
          <w:rFonts w:ascii="Times New Roman" w:hAnsi="Times New Roman" w:cs="Times New Roman"/>
          <w:b/>
          <w:bCs/>
          <w:sz w:val="24"/>
          <w:szCs w:val="24"/>
        </w:rPr>
        <w:t>.000</w:t>
      </w:r>
      <w:r w:rsidR="007378A2" w:rsidRPr="002467E7">
        <w:rPr>
          <w:rFonts w:ascii="Times New Roman" w:hAnsi="Times New Roman" w:cs="Times New Roman"/>
          <w:sz w:val="24"/>
          <w:szCs w:val="24"/>
        </w:rPr>
        <w:t xml:space="preserve"> eura za nabav</w:t>
      </w:r>
      <w:r w:rsidRPr="002467E7">
        <w:rPr>
          <w:rFonts w:ascii="Times New Roman" w:hAnsi="Times New Roman" w:cs="Times New Roman"/>
          <w:sz w:val="24"/>
          <w:szCs w:val="24"/>
        </w:rPr>
        <w:t>u nove informatičke</w:t>
      </w:r>
      <w:r w:rsidR="007378A2" w:rsidRPr="002467E7">
        <w:rPr>
          <w:rFonts w:ascii="Times New Roman" w:hAnsi="Times New Roman" w:cs="Times New Roman"/>
          <w:sz w:val="24"/>
          <w:szCs w:val="24"/>
        </w:rPr>
        <w:t xml:space="preserve"> opreme</w:t>
      </w:r>
      <w:r w:rsidRPr="002467E7">
        <w:rPr>
          <w:rFonts w:ascii="Times New Roman" w:hAnsi="Times New Roman" w:cs="Times New Roman"/>
          <w:sz w:val="24"/>
          <w:szCs w:val="24"/>
        </w:rPr>
        <w:t xml:space="preserve"> zbog dotrajalosti stare te za soboslikarske radove. Za održavanje i opremanje planirana su i sredstva iz Ministarstva kulture i medija u iznosu od </w:t>
      </w:r>
      <w:r w:rsidRPr="00C74AAE">
        <w:rPr>
          <w:rFonts w:ascii="Times New Roman" w:hAnsi="Times New Roman" w:cs="Times New Roman"/>
          <w:b/>
          <w:bCs/>
          <w:sz w:val="24"/>
          <w:szCs w:val="24"/>
        </w:rPr>
        <w:t>206.000</w:t>
      </w:r>
      <w:r w:rsidRPr="002467E7">
        <w:rPr>
          <w:rFonts w:ascii="Times New Roman" w:hAnsi="Times New Roman" w:cs="Times New Roman"/>
          <w:sz w:val="24"/>
          <w:szCs w:val="24"/>
        </w:rPr>
        <w:t xml:space="preserve"> eura, a odnose se na zamjenu postojećeg poda </w:t>
      </w:r>
      <w:r w:rsidR="00FD3772" w:rsidRPr="002467E7">
        <w:rPr>
          <w:rFonts w:ascii="Times New Roman" w:hAnsi="Times New Roman" w:cs="Times New Roman"/>
          <w:sz w:val="24"/>
          <w:szCs w:val="24"/>
        </w:rPr>
        <w:t xml:space="preserve">pozornice dvorane </w:t>
      </w:r>
      <w:r w:rsidRPr="002467E7">
        <w:rPr>
          <w:rFonts w:ascii="Times New Roman" w:hAnsi="Times New Roman" w:cs="Times New Roman"/>
          <w:sz w:val="24"/>
          <w:szCs w:val="24"/>
        </w:rPr>
        <w:t>i zastora te nabavu i montažu nov</w:t>
      </w:r>
      <w:r w:rsidR="00FD3772" w:rsidRPr="002467E7">
        <w:rPr>
          <w:rFonts w:ascii="Times New Roman" w:hAnsi="Times New Roman" w:cs="Times New Roman"/>
          <w:sz w:val="24"/>
          <w:szCs w:val="24"/>
        </w:rPr>
        <w:t>e</w:t>
      </w:r>
      <w:r w:rsidRPr="002467E7">
        <w:rPr>
          <w:rFonts w:ascii="Times New Roman" w:hAnsi="Times New Roman" w:cs="Times New Roman"/>
          <w:sz w:val="24"/>
          <w:szCs w:val="24"/>
        </w:rPr>
        <w:t xml:space="preserve"> scensk</w:t>
      </w:r>
      <w:bookmarkEnd w:id="0"/>
      <w:r w:rsidR="00FD3772" w:rsidRPr="002467E7">
        <w:rPr>
          <w:rFonts w:ascii="Times New Roman" w:hAnsi="Times New Roman" w:cs="Times New Roman"/>
          <w:sz w:val="24"/>
          <w:szCs w:val="24"/>
        </w:rPr>
        <w:t>e rasvjete</w:t>
      </w:r>
      <w:r w:rsidR="002467E7" w:rsidRPr="002467E7">
        <w:rPr>
          <w:rFonts w:ascii="Times New Roman" w:hAnsi="Times New Roman" w:cs="Times New Roman"/>
          <w:sz w:val="24"/>
          <w:szCs w:val="24"/>
        </w:rPr>
        <w:t>.</w:t>
      </w:r>
    </w:p>
    <w:p w14:paraId="7ABEC692" w14:textId="035CC025" w:rsidR="00FA0CB4" w:rsidRPr="00005DDE" w:rsidRDefault="00005DDE" w:rsidP="00005DD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DDE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PROGRAMA (AKTIVNOSTI/PROJEKATA)</w:t>
      </w:r>
    </w:p>
    <w:p w14:paraId="62368FD0" w14:textId="77777777" w:rsidR="00005DDE" w:rsidRPr="00005DDE" w:rsidRDefault="00005DDE" w:rsidP="00005DDE">
      <w:pPr>
        <w:pStyle w:val="Odlomakpopisa"/>
        <w:spacing w:after="0"/>
        <w:ind w:left="1146"/>
        <w:rPr>
          <w:rFonts w:ascii="Times New Roman" w:hAnsi="Times New Roman" w:cs="Times New Roman"/>
          <w:sz w:val="24"/>
          <w:szCs w:val="24"/>
        </w:rPr>
      </w:pPr>
    </w:p>
    <w:p w14:paraId="03D4D7A3" w14:textId="77777777" w:rsidR="00FA0CB4" w:rsidRDefault="00FA0CB4" w:rsidP="00FA0CB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CB4">
        <w:rPr>
          <w:rFonts w:ascii="Times New Roman" w:hAnsi="Times New Roman" w:cs="Times New Roman"/>
          <w:b/>
          <w:bCs/>
          <w:sz w:val="24"/>
          <w:szCs w:val="24"/>
          <w:u w:val="single"/>
        </w:rPr>
        <w:t>DJELATNOST CENTARA ZA KULTURU</w:t>
      </w:r>
    </w:p>
    <w:p w14:paraId="2CE4A1DF" w14:textId="77777777" w:rsidR="00FA0CB4" w:rsidRPr="00FA0CB4" w:rsidRDefault="00FA0CB4" w:rsidP="00FA0CB4">
      <w:pPr>
        <w:pStyle w:val="Odlomakpopisa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6140CA" w14:textId="77777777" w:rsidR="00FA0CB4" w:rsidRPr="002467E7" w:rsidRDefault="00FA0CB4" w:rsidP="00FA0CB4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67E7">
        <w:rPr>
          <w:rFonts w:ascii="Times New Roman" w:hAnsi="Times New Roman" w:cs="Times New Roman"/>
          <w:b/>
          <w:bCs/>
          <w:sz w:val="24"/>
          <w:szCs w:val="24"/>
        </w:rPr>
        <w:t>Programi koji odgovaraju strateškim prioritetima</w:t>
      </w:r>
    </w:p>
    <w:p w14:paraId="08FF3E2F" w14:textId="77777777" w:rsidR="00FA0CB4" w:rsidRPr="002467E7" w:rsidRDefault="00FA0CB4" w:rsidP="00FA0CB4">
      <w:pPr>
        <w:pStyle w:val="Odlomakpopisa"/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2467E7">
        <w:rPr>
          <w:rFonts w:ascii="Times New Roman" w:hAnsi="Times New Roman" w:cs="Times New Roman"/>
          <w:b/>
          <w:bCs/>
          <w:sz w:val="24"/>
          <w:szCs w:val="24"/>
        </w:rPr>
        <w:t>Programi usmjereni na susjedstvo/kvart</w:t>
      </w:r>
    </w:p>
    <w:p w14:paraId="43013869" w14:textId="06A2D959" w:rsidR="00FA0CB4" w:rsidRPr="00FA0CB4" w:rsidRDefault="00FA0CB4" w:rsidP="00FA0CB4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CB4">
        <w:rPr>
          <w:rFonts w:ascii="Times New Roman" w:hAnsi="Times New Roman" w:cs="Times New Roman"/>
          <w:b/>
          <w:bCs/>
          <w:sz w:val="24"/>
          <w:szCs w:val="24"/>
        </w:rPr>
        <w:t>MANIFESTACIJE:</w:t>
      </w:r>
    </w:p>
    <w:p w14:paraId="20DDFBD9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Sesvetski fašnik</w:t>
      </w:r>
    </w:p>
    <w:p w14:paraId="7F13764A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Sesvetski dani tjedan kulture</w:t>
      </w:r>
    </w:p>
    <w:p w14:paraId="28ADF982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Sesvetska kulturna jesen</w:t>
      </w:r>
    </w:p>
    <w:p w14:paraId="3549B72F" w14:textId="4D7AC7FD" w:rsidR="00FA0CB4" w:rsidRPr="00FA0CB4" w:rsidRDefault="00FA0CB4" w:rsidP="00FA0CB4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0CB4">
        <w:rPr>
          <w:rFonts w:ascii="Times New Roman" w:hAnsi="Times New Roman" w:cs="Times New Roman"/>
          <w:b/>
          <w:bCs/>
          <w:sz w:val="24"/>
          <w:szCs w:val="24"/>
        </w:rPr>
        <w:t>PROJEKTI I RADIONICE:</w:t>
      </w:r>
    </w:p>
    <w:p w14:paraId="68056070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Europski tjedan mobilnosti</w:t>
      </w:r>
    </w:p>
    <w:p w14:paraId="315184C7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Festival dječje mašte</w:t>
      </w:r>
    </w:p>
    <w:p w14:paraId="1F5F82D6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Festival mladih SMUK</w:t>
      </w:r>
    </w:p>
    <w:p w14:paraId="2E2B1C97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Projekt obilježavanja obljetnica velikih majstora klasične glazbe</w:t>
      </w:r>
    </w:p>
    <w:p w14:paraId="46F4A652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Apstraktna industrija kulture</w:t>
      </w:r>
    </w:p>
    <w:p w14:paraId="329D6CFC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Izložbe mladih u galeriji Predvorje</w:t>
      </w:r>
    </w:p>
    <w:p w14:paraId="5C6AC72D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Srcem do vas</w:t>
      </w:r>
    </w:p>
    <w:p w14:paraId="0767FC11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I mi smo tu</w:t>
      </w:r>
    </w:p>
    <w:p w14:paraId="3B3DCF2C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Kazališne predstave za djecu i odrasle – Nezavisna kazališna scena</w:t>
      </w:r>
    </w:p>
    <w:p w14:paraId="4D41B143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Advent u Centru za kulturu Sesvete</w:t>
      </w:r>
    </w:p>
    <w:p w14:paraId="6C3A2EDB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Natječaj i koncert „Spavaj mali Božiću“</w:t>
      </w:r>
    </w:p>
    <w:p w14:paraId="0F246765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Noć kazališta – naše priče</w:t>
      </w:r>
    </w:p>
    <w:p w14:paraId="029F4D76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Mala škola glagoljice</w:t>
      </w:r>
    </w:p>
    <w:p w14:paraId="346B4B16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 xml:space="preserve">Zeleni ključ                                                                             </w:t>
      </w:r>
    </w:p>
    <w:p w14:paraId="132C4CB6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 xml:space="preserve">Vrijeme za mene – program za treću životna dob                                                                     </w:t>
      </w:r>
    </w:p>
    <w:p w14:paraId="258791B3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Medijski kompas</w:t>
      </w:r>
    </w:p>
    <w:p w14:paraId="5CED409D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Dječji likovni natječaj/Starac i more</w:t>
      </w:r>
    </w:p>
    <w:p w14:paraId="14D4B6E8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Glazba za nove generacije</w:t>
      </w:r>
    </w:p>
    <w:p w14:paraId="3F799D07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Mogu sve!</w:t>
      </w:r>
    </w:p>
    <w:p w14:paraId="3789D89B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620C1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1620C1">
        <w:rPr>
          <w:rFonts w:ascii="Times New Roman" w:hAnsi="Times New Roman" w:cs="Times New Roman"/>
          <w:sz w:val="24"/>
          <w:szCs w:val="24"/>
        </w:rPr>
        <w:t xml:space="preserve"> Art / Likovno terapijski program</w:t>
      </w:r>
    </w:p>
    <w:p w14:paraId="3E477B97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Program ruko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20C1">
        <w:rPr>
          <w:rFonts w:ascii="Times New Roman" w:hAnsi="Times New Roman" w:cs="Times New Roman"/>
          <w:sz w:val="24"/>
          <w:szCs w:val="24"/>
        </w:rPr>
        <w:t>tvornica</w:t>
      </w:r>
    </w:p>
    <w:p w14:paraId="575D1C0E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Radionice tijekom školskih praznika</w:t>
      </w:r>
    </w:p>
    <w:p w14:paraId="2A0A3AE0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Radionica izrade hrvatskog tradicijskog nakita</w:t>
      </w:r>
    </w:p>
    <w:p w14:paraId="65816B87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Mala tiskarska radionica</w:t>
      </w:r>
    </w:p>
    <w:p w14:paraId="3107172D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Likovni program za treću životnu dob</w:t>
      </w:r>
    </w:p>
    <w:p w14:paraId="7810D9DC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Kreativni likovni programi za djecu</w:t>
      </w:r>
    </w:p>
    <w:p w14:paraId="3982B5D2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Radionica keramike</w:t>
      </w:r>
    </w:p>
    <w:p w14:paraId="66861E84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620C1">
        <w:rPr>
          <w:rFonts w:ascii="Times New Roman" w:hAnsi="Times New Roman" w:cs="Times New Roman"/>
          <w:sz w:val="24"/>
          <w:szCs w:val="24"/>
        </w:rPr>
        <w:t>Gamecraft</w:t>
      </w:r>
      <w:proofErr w:type="spellEnd"/>
      <w:r w:rsidRPr="001620C1">
        <w:rPr>
          <w:rFonts w:ascii="Times New Roman" w:hAnsi="Times New Roman" w:cs="Times New Roman"/>
          <w:sz w:val="24"/>
          <w:szCs w:val="24"/>
        </w:rPr>
        <w:t xml:space="preserve"> – programiranje i robotika</w:t>
      </w:r>
    </w:p>
    <w:p w14:paraId="424D9701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Radionica modelarstva</w:t>
      </w:r>
    </w:p>
    <w:p w14:paraId="35A6CE2A" w14:textId="77777777" w:rsidR="00FA0CB4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Sve o 3D ispisu</w:t>
      </w:r>
    </w:p>
    <w:p w14:paraId="5B400210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Kreativni tulum za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Tinse</w:t>
      </w:r>
      <w:proofErr w:type="spellEnd"/>
    </w:p>
    <w:p w14:paraId="419C13BA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Dramska skupina trag</w:t>
      </w:r>
    </w:p>
    <w:p w14:paraId="1BADA056" w14:textId="77777777" w:rsidR="00FA0CB4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0C1">
        <w:rPr>
          <w:rFonts w:ascii="Times New Roman" w:hAnsi="Times New Roman" w:cs="Times New Roman"/>
          <w:sz w:val="24"/>
          <w:szCs w:val="24"/>
        </w:rPr>
        <w:t>Dramski studio Sesvete</w:t>
      </w:r>
    </w:p>
    <w:p w14:paraId="12828870" w14:textId="77777777" w:rsidR="00FA0CB4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6C454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CCDF1" w14:textId="77777777" w:rsidR="00FA0CB4" w:rsidRPr="001620C1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59A6E" w14:textId="768A7981" w:rsidR="00FA0CB4" w:rsidRDefault="00FA0CB4" w:rsidP="00FA0CB4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0CB4">
        <w:rPr>
          <w:rFonts w:ascii="Times New Roman" w:hAnsi="Times New Roman" w:cs="Times New Roman"/>
          <w:b/>
          <w:bCs/>
          <w:sz w:val="24"/>
          <w:szCs w:val="24"/>
        </w:rPr>
        <w:t>Programi koji potiču kulturu dobrodošlice</w:t>
      </w:r>
    </w:p>
    <w:p w14:paraId="04CA6E3A" w14:textId="77777777" w:rsidR="00FA0CB4" w:rsidRPr="00FA0CB4" w:rsidRDefault="00FA0CB4" w:rsidP="00FA0CB4">
      <w:pPr>
        <w:pStyle w:val="Odlomakpopisa"/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21573" w14:textId="77777777" w:rsidR="00FA0CB4" w:rsidRPr="00FA0CB4" w:rsidRDefault="00FA0CB4" w:rsidP="00FA0CB4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0CB4">
        <w:rPr>
          <w:rFonts w:ascii="Times New Roman" w:hAnsi="Times New Roman" w:cs="Times New Roman"/>
          <w:sz w:val="24"/>
          <w:szCs w:val="24"/>
        </w:rPr>
        <w:t>Kulturni mostovi</w:t>
      </w:r>
    </w:p>
    <w:p w14:paraId="279DAC0E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E4F4E" w14:textId="46B6D3EC" w:rsidR="00FA0CB4" w:rsidRPr="00FA0CB4" w:rsidRDefault="00FA0CB4" w:rsidP="00FA0CB4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0CB4">
        <w:rPr>
          <w:rFonts w:ascii="Times New Roman" w:hAnsi="Times New Roman" w:cs="Times New Roman"/>
          <w:b/>
          <w:bCs/>
          <w:sz w:val="24"/>
          <w:szCs w:val="24"/>
        </w:rPr>
        <w:t>GLAZBENA DJELATNOST</w:t>
      </w:r>
    </w:p>
    <w:p w14:paraId="79954258" w14:textId="77777777" w:rsidR="00FA0CB4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Koncerti klasične glazbe dobrom organiziranošću i brojnošću publike imaju dugu tradiciju koju nastojimo nastaviti i u 2026. Od iznimnog značaja je komorna glazba, jer svojim širokim spektrom kulturnih i obrazovnih sadržaja obogaćuje kulturni život Sesvećana. Vrhunskom izvedbom hrvatskih glazbenika i odabranim programima koji su prilagođeni lokalnoj zajednici, nastojimo zadovoljiti zahtjevnu publiku od najmlađe do najstarije populacije. </w:t>
      </w:r>
    </w:p>
    <w:p w14:paraId="6E1F1018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958BD" w14:textId="2F7C8DDA" w:rsidR="00FA0CB4" w:rsidRPr="00FA0CB4" w:rsidRDefault="00FA0CB4" w:rsidP="00FA0CB4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0CB4">
        <w:rPr>
          <w:rFonts w:ascii="Times New Roman" w:hAnsi="Times New Roman" w:cs="Times New Roman"/>
          <w:b/>
          <w:bCs/>
          <w:sz w:val="24"/>
          <w:szCs w:val="24"/>
        </w:rPr>
        <w:t>FILMSKA I AUDIOVIZUALNA KULTURA</w:t>
      </w:r>
    </w:p>
    <w:p w14:paraId="398E136B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Realizirana je uz dugogodišnju suradnju s Hrvatskim filmskim savezom. </w:t>
      </w:r>
    </w:p>
    <w:p w14:paraId="1A8BB1A9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>Krajem 2023. godine digitalizirana je kino dvorana, što omogućuje prikazivanje filmova široj publici i na čemu će se intenzivno raditi u 2026. godini.</w:t>
      </w:r>
    </w:p>
    <w:p w14:paraId="7C2B664D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AFBE" w14:textId="3A6DE5F7" w:rsidR="00FA0CB4" w:rsidRPr="00005DDE" w:rsidRDefault="00FA0CB4" w:rsidP="00005DDE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D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CILJEVI </w:t>
      </w:r>
      <w:r w:rsidRPr="00005DD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05DDE">
        <w:rPr>
          <w:rFonts w:ascii="Times New Roman" w:hAnsi="Times New Roman" w:cs="Times New Roman"/>
          <w:sz w:val="24"/>
          <w:szCs w:val="24"/>
        </w:rPr>
        <w:t xml:space="preserve"> što se programom želi postići) </w:t>
      </w:r>
    </w:p>
    <w:p w14:paraId="36CFCB11" w14:textId="48D3ED69" w:rsidR="00FA0CB4" w:rsidRPr="002467E7" w:rsidRDefault="00FA0CB4" w:rsidP="00FA0CB4">
      <w:pPr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Edukacija, razvoj kreativnosti i poticanje likovnog stvaralaštva osnove su na kojima nastaje program  kreativnih radionica za djecu, mlade i odrasle. Uz  stručne i educirane voditelje program se odražava tijekom cijele godine, a raznolikom i zanimljivom tematikom revitalizira i popularizira hrvatsku kulturnu baštinu. Raznolikim projektima cilj je Sesvete promaknuti u epicentar kulturnog zbivanja, a ulice pretvoriti u novi urbani muzej. Koncertima, izložbama, predavanjima glazbenih pedagoga te video projekcijama nastojimo zadovoljiti različite ukuse i odgajati glazbenu publiku. Predložene manifestacije koje se dugi niz godina organiziraju u Sesvetama specifične su po svojim programima, odražavaju se jednom godišnje, a traju od </w:t>
      </w:r>
      <w:r w:rsidR="00B71D49">
        <w:rPr>
          <w:rFonts w:ascii="Times New Roman" w:hAnsi="Times New Roman" w:cs="Times New Roman"/>
          <w:sz w:val="24"/>
          <w:szCs w:val="24"/>
        </w:rPr>
        <w:t>jedan do sedam</w:t>
      </w:r>
      <w:r w:rsidRPr="002467E7">
        <w:rPr>
          <w:rFonts w:ascii="Times New Roman" w:hAnsi="Times New Roman" w:cs="Times New Roman"/>
          <w:sz w:val="24"/>
          <w:szCs w:val="24"/>
        </w:rPr>
        <w:t xml:space="preserve"> dana. Cilj im je animacija lokalnog stanovništva, sudjelovanje u kulturnim manifestacijama, povećanje turista  u sesvetskom području, povećanje broja sudionika i posjetitelja te očuvanje kulturne baštine. Kulturno-umjetnički amaterizam pun je ljubavi i entuzijazma koji njeguje i prenosi izvorni folklor sesvetskog kraja i folklornu baštinu cijele Hrvatske. U organizaciji Centra za kulturu</w:t>
      </w:r>
      <w:r w:rsidR="00B71D49">
        <w:rPr>
          <w:rFonts w:ascii="Times New Roman" w:hAnsi="Times New Roman" w:cs="Times New Roman"/>
          <w:sz w:val="24"/>
          <w:szCs w:val="24"/>
        </w:rPr>
        <w:t xml:space="preserve"> Sesvete</w:t>
      </w:r>
      <w:r w:rsidRPr="002467E7">
        <w:rPr>
          <w:rFonts w:ascii="Times New Roman" w:hAnsi="Times New Roman" w:cs="Times New Roman"/>
          <w:sz w:val="24"/>
          <w:szCs w:val="24"/>
        </w:rPr>
        <w:t xml:space="preserve"> te njihovom prezentacijom u dvorani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2467E7">
        <w:rPr>
          <w:rFonts w:ascii="Times New Roman" w:hAnsi="Times New Roman" w:cs="Times New Roman"/>
          <w:sz w:val="24"/>
          <w:szCs w:val="24"/>
        </w:rPr>
        <w:t>, potičemo ih da prepoznaju i cijene materijalnu i duhovnu kulturu Prigorja, prenose svijest o pripadnosti, identitetu i kulturi sesvetskog kraja. U suradnji s Hrvatskim filmskim savezom prezentirat će se programi iz područja medijske kulture, a  „Nezavisna kazališna scena“ predstavit će se organiziranim predstavama za djecu i odrasle. Predloženi program je kulturno – obrazovan i kao takav može  koristiti ukupnom programu kao javna potreba u kulturi Grada Zagreba.</w:t>
      </w:r>
    </w:p>
    <w:p w14:paraId="5CAE28D6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17588" w14:textId="77777777" w:rsidR="00FA0CB4" w:rsidRPr="00AC43F3" w:rsidRDefault="00FA0CB4" w:rsidP="00FA0CB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05DDE">
        <w:rPr>
          <w:rFonts w:ascii="Times New Roman" w:hAnsi="Times New Roman" w:cs="Times New Roman"/>
          <w:b/>
          <w:bCs/>
          <w:sz w:val="24"/>
          <w:szCs w:val="24"/>
          <w:u w:val="single"/>
        </w:rPr>
        <w:t>NAČIN OSTVARENJA CILJA</w:t>
      </w:r>
      <w:r w:rsidRPr="00AC43F3">
        <w:rPr>
          <w:rFonts w:ascii="Times New Roman" w:hAnsi="Times New Roman" w:cs="Times New Roman"/>
          <w:sz w:val="24"/>
          <w:szCs w:val="24"/>
        </w:rPr>
        <w:t xml:space="preserve"> (kako se nastoji realizirati program, tko je korisnik ili primatelj usluge)</w:t>
      </w:r>
    </w:p>
    <w:p w14:paraId="27AA8EE0" w14:textId="77777777" w:rsidR="0013371B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Projekt, akcije i manifestacije, koncerti, predstave za djecu i odrasle, filmske projekcije realiziraju se ili ostvaruju većim dijelom u dvorani </w:t>
      </w:r>
      <w:r>
        <w:rPr>
          <w:rFonts w:ascii="Times New Roman" w:hAnsi="Times New Roman" w:cs="Times New Roman"/>
          <w:sz w:val="24"/>
          <w:szCs w:val="24"/>
        </w:rPr>
        <w:t>Centr</w:t>
      </w:r>
      <w:r w:rsidRPr="002467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kulturu </w:t>
      </w:r>
      <w:r w:rsidRPr="002467E7">
        <w:rPr>
          <w:rFonts w:ascii="Times New Roman" w:hAnsi="Times New Roman" w:cs="Times New Roman"/>
          <w:sz w:val="24"/>
          <w:szCs w:val="24"/>
        </w:rPr>
        <w:t xml:space="preserve">Sesvete. Kreativne radionice većinom su organizirane kao timski rad u učionicama pod vodstvom stručnih voditelja, na koje se javlja veliki broj zainteresiranih Sesvećana  obaviještenih putem weba, plakata, letaka…. Građani participiraju dio sredstava (ulaznice, članarine), a ostala sredstva </w:t>
      </w:r>
      <w:r w:rsidRPr="002467E7">
        <w:rPr>
          <w:rFonts w:ascii="Times New Roman" w:hAnsi="Times New Roman" w:cs="Times New Roman"/>
          <w:sz w:val="24"/>
          <w:szCs w:val="24"/>
        </w:rPr>
        <w:lastRenderedPageBreak/>
        <w:t xml:space="preserve">se ostvaruju od Gradskog ureda za kulturu i donacija. Centar kao javna ustanova služi </w:t>
      </w:r>
      <w:proofErr w:type="spellStart"/>
      <w:r w:rsidRPr="002467E7">
        <w:rPr>
          <w:rFonts w:ascii="Times New Roman" w:hAnsi="Times New Roman" w:cs="Times New Roman"/>
          <w:sz w:val="24"/>
          <w:szCs w:val="24"/>
        </w:rPr>
        <w:t>građans</w:t>
      </w:r>
      <w:proofErr w:type="spellEnd"/>
    </w:p>
    <w:p w14:paraId="55E6A970" w14:textId="404EBCB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7E7">
        <w:rPr>
          <w:rFonts w:ascii="Times New Roman" w:hAnsi="Times New Roman" w:cs="Times New Roman"/>
          <w:sz w:val="24"/>
          <w:szCs w:val="24"/>
        </w:rPr>
        <w:t>tvu</w:t>
      </w:r>
      <w:proofErr w:type="spellEnd"/>
      <w:r w:rsidRPr="002467E7">
        <w:rPr>
          <w:rFonts w:ascii="Times New Roman" w:hAnsi="Times New Roman" w:cs="Times New Roman"/>
          <w:sz w:val="24"/>
          <w:szCs w:val="24"/>
        </w:rPr>
        <w:t xml:space="preserve"> Gradske četvrti Sesvete na način da prati kulturne potreba i želje građanstva te na osnovu toga izrađuje godišnje planove.</w:t>
      </w:r>
    </w:p>
    <w:p w14:paraId="0CFF0F06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00AC9" w14:textId="77777777" w:rsidR="00FA0CB4" w:rsidRPr="00005DDE" w:rsidRDefault="00FA0CB4" w:rsidP="00FA0CB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5D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POKAZATELJI REZULTATA NA KOJIMA SE ZASNIVAJU IZRAČUNI I OCJENE POTREBNIH SREDSTAVA</w:t>
      </w:r>
    </w:p>
    <w:p w14:paraId="26DA7DF0" w14:textId="1B0D8B0E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>Predviđeni broj programa, projekata i njihovo ostvarivanje, broj polaznika i posjetitelja, broj zaposlenih i vanjskih suradnika, njihove plaće i naknade, stručno usavršavanje, marketing, investicije i zakonske obveze</w:t>
      </w:r>
      <w:r w:rsidR="00B71D49">
        <w:rPr>
          <w:rFonts w:ascii="Times New Roman" w:hAnsi="Times New Roman" w:cs="Times New Roman"/>
          <w:sz w:val="24"/>
          <w:szCs w:val="24"/>
        </w:rPr>
        <w:t>.</w:t>
      </w:r>
    </w:p>
    <w:p w14:paraId="271E2D84" w14:textId="77777777" w:rsidR="00FA0CB4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4E5D0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133A1" w14:textId="77777777" w:rsidR="00FA0CB4" w:rsidRDefault="00FA0CB4" w:rsidP="00FA0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683E0" w14:textId="77777777" w:rsidR="00FA0CB4" w:rsidRPr="00005DDE" w:rsidRDefault="00FA0CB4" w:rsidP="00FA0CB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DDE">
        <w:rPr>
          <w:rFonts w:ascii="Times New Roman" w:hAnsi="Times New Roman" w:cs="Times New Roman"/>
          <w:b/>
          <w:bCs/>
          <w:sz w:val="24"/>
          <w:szCs w:val="24"/>
          <w:u w:val="single"/>
        </w:rPr>
        <w:t>RAZLOG ODSTUPANJA OD PROŠLOGODIŠNJIH PROJEKCIJA</w:t>
      </w:r>
    </w:p>
    <w:p w14:paraId="52CE00CA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Predloženi programi za 2025. godinu većim djelom su uspješno realizirani. </w:t>
      </w:r>
    </w:p>
    <w:p w14:paraId="44012C1C" w14:textId="719C5633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>U prijedlogu za 2026. godinu</w:t>
      </w:r>
      <w:r w:rsidR="00B71D49">
        <w:rPr>
          <w:rFonts w:ascii="Times New Roman" w:hAnsi="Times New Roman" w:cs="Times New Roman"/>
          <w:sz w:val="24"/>
          <w:szCs w:val="24"/>
        </w:rPr>
        <w:t>,</w:t>
      </w:r>
      <w:r w:rsidRPr="002467E7">
        <w:rPr>
          <w:rFonts w:ascii="Times New Roman" w:hAnsi="Times New Roman" w:cs="Times New Roman"/>
          <w:sz w:val="24"/>
          <w:szCs w:val="24"/>
        </w:rPr>
        <w:t xml:space="preserve"> osim uspješnih programa, projekata, akcija i manifestacija koje godinama dobro i kvalitetno provodimo, predložili smo još novih projekata.</w:t>
      </w:r>
    </w:p>
    <w:p w14:paraId="7C060922" w14:textId="77777777" w:rsidR="00FA0CB4" w:rsidRPr="00005DDE" w:rsidRDefault="00FA0CB4" w:rsidP="00FA0CB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E994AD3" w14:textId="77777777" w:rsidR="00FA0CB4" w:rsidRPr="00005DDE" w:rsidRDefault="00FA0CB4" w:rsidP="00FA0CB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5D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POKAZATELJI USPJEŠNOSTI</w:t>
      </w:r>
    </w:p>
    <w:p w14:paraId="29D842AA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7E7">
        <w:rPr>
          <w:rFonts w:ascii="Times New Roman" w:hAnsi="Times New Roman" w:cs="Times New Roman"/>
          <w:sz w:val="24"/>
          <w:szCs w:val="24"/>
        </w:rPr>
        <w:t xml:space="preserve">Kreativne radionice za djecu, mlade i odrasle edukativnog su karaktera. Posjećenost je iznimno velika, sudjeluju djeca sesvetskih vrtića i škola te građani treće životne dobi. Projekti su izuzetno zanimljivi, namijenjeni su školskoj populaciji – radionički tip, a izložbe, predavanja i koncerti koji su dio projekta većim djelom posjećuje starija populacija. Posjećenost je izvrsna.  Nezavisna kazališna scena </w:t>
      </w:r>
      <w:r>
        <w:rPr>
          <w:rFonts w:ascii="Times New Roman" w:hAnsi="Times New Roman" w:cs="Times New Roman"/>
          <w:sz w:val="24"/>
          <w:szCs w:val="24"/>
        </w:rPr>
        <w:t>redovno održava</w:t>
      </w:r>
      <w:r w:rsidRPr="002467E7">
        <w:rPr>
          <w:rFonts w:ascii="Times New Roman" w:hAnsi="Times New Roman" w:cs="Times New Roman"/>
          <w:sz w:val="24"/>
          <w:szCs w:val="24"/>
        </w:rPr>
        <w:t xml:space="preserve"> predstave za djecu i odrasle. Popunjenost je dobra, a zadovoljstvo Sesvećana izuzetno veliko. Manifestacije svake godine po brojnosti izvođača i publike premašuju naša očekivanja, a temelje se većim djelom na njegovanju tradicijskih vrijednosti sesvetskog kraja. Programi glazbene i filmske djelatnosti uspješni su po kvaliteti programa što dokazuje veliki broj posjetitelja programa.</w:t>
      </w:r>
    </w:p>
    <w:p w14:paraId="68824E92" w14:textId="77777777" w:rsidR="00FA0CB4" w:rsidRPr="002467E7" w:rsidRDefault="00FA0CB4" w:rsidP="00FA0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063A0" w14:textId="77777777" w:rsidR="005167FA" w:rsidRPr="002467E7" w:rsidRDefault="005167FA" w:rsidP="004636FD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4D65545F" w14:textId="77777777" w:rsidR="005167FA" w:rsidRPr="002467E7" w:rsidRDefault="005167FA" w:rsidP="004636FD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3912FD01" w14:textId="77777777" w:rsidR="005167FA" w:rsidRPr="002467E7" w:rsidRDefault="005167FA" w:rsidP="004636FD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18C9DBFC" w14:textId="130918C2" w:rsidR="00883CEA" w:rsidRPr="002467E7" w:rsidRDefault="00883CEA" w:rsidP="002467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86925E" w14:textId="77777777" w:rsidR="002467E7" w:rsidRDefault="002467E7" w:rsidP="00224D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BA5E29" w14:textId="77777777" w:rsidR="002467E7" w:rsidRDefault="002467E7" w:rsidP="002467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06E040" w14:textId="77777777" w:rsidR="002467E7" w:rsidRDefault="002467E7" w:rsidP="002467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52BF0C" w14:textId="77777777" w:rsidR="002467E7" w:rsidRDefault="002467E7" w:rsidP="002467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18D53C" w14:textId="77777777" w:rsidR="002467E7" w:rsidRDefault="002467E7" w:rsidP="002467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C03BF4A" w14:textId="6AD8D387" w:rsidR="002467E7" w:rsidRPr="002467E7" w:rsidRDefault="002467E7" w:rsidP="00246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Sesvetama, 3.11.2025.</w:t>
      </w:r>
    </w:p>
    <w:sectPr w:rsidR="002467E7" w:rsidRPr="002467E7" w:rsidSect="00D62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C5E"/>
    <w:multiLevelType w:val="hybridMultilevel"/>
    <w:tmpl w:val="1FF0BDCE"/>
    <w:lvl w:ilvl="0" w:tplc="95346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58E"/>
    <w:multiLevelType w:val="hybridMultilevel"/>
    <w:tmpl w:val="9CC8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3768"/>
    <w:multiLevelType w:val="hybridMultilevel"/>
    <w:tmpl w:val="E62A9F70"/>
    <w:lvl w:ilvl="0" w:tplc="5EEACE1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6493"/>
    <w:multiLevelType w:val="hybridMultilevel"/>
    <w:tmpl w:val="12DAA4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73D80"/>
    <w:multiLevelType w:val="hybridMultilevel"/>
    <w:tmpl w:val="F8322A40"/>
    <w:lvl w:ilvl="0" w:tplc="10A28BC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F7F83"/>
    <w:multiLevelType w:val="hybridMultilevel"/>
    <w:tmpl w:val="B7EEC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67785"/>
    <w:multiLevelType w:val="hybridMultilevel"/>
    <w:tmpl w:val="EDF44F1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23B93"/>
    <w:multiLevelType w:val="hybridMultilevel"/>
    <w:tmpl w:val="1F5ECEBA"/>
    <w:lvl w:ilvl="0" w:tplc="3CD87C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11675"/>
    <w:multiLevelType w:val="hybridMultilevel"/>
    <w:tmpl w:val="99BA1808"/>
    <w:lvl w:ilvl="0" w:tplc="337ED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6170C"/>
    <w:multiLevelType w:val="hybridMultilevel"/>
    <w:tmpl w:val="79BEFA5E"/>
    <w:lvl w:ilvl="0" w:tplc="C6A2B1E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A3769"/>
    <w:multiLevelType w:val="hybridMultilevel"/>
    <w:tmpl w:val="02C24A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F31961"/>
    <w:multiLevelType w:val="hybridMultilevel"/>
    <w:tmpl w:val="166CA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04E1A"/>
    <w:multiLevelType w:val="hybridMultilevel"/>
    <w:tmpl w:val="B31002C2"/>
    <w:lvl w:ilvl="0" w:tplc="6848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D3574"/>
    <w:multiLevelType w:val="hybridMultilevel"/>
    <w:tmpl w:val="F126C2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02FC4"/>
    <w:multiLevelType w:val="hybridMultilevel"/>
    <w:tmpl w:val="A0740E1E"/>
    <w:lvl w:ilvl="0" w:tplc="DC789D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E21776"/>
    <w:multiLevelType w:val="hybridMultilevel"/>
    <w:tmpl w:val="261A24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75232"/>
    <w:multiLevelType w:val="hybridMultilevel"/>
    <w:tmpl w:val="73DADDCE"/>
    <w:lvl w:ilvl="0" w:tplc="AC7EF0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1745BA"/>
    <w:multiLevelType w:val="hybridMultilevel"/>
    <w:tmpl w:val="C4685228"/>
    <w:lvl w:ilvl="0" w:tplc="5790B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1615"/>
    <w:multiLevelType w:val="hybridMultilevel"/>
    <w:tmpl w:val="E5BACF86"/>
    <w:lvl w:ilvl="0" w:tplc="F1BC58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E1591"/>
    <w:multiLevelType w:val="hybridMultilevel"/>
    <w:tmpl w:val="A0E03AD6"/>
    <w:lvl w:ilvl="0" w:tplc="CD28F9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9535FB"/>
    <w:multiLevelType w:val="hybridMultilevel"/>
    <w:tmpl w:val="5C70A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C1505"/>
    <w:multiLevelType w:val="hybridMultilevel"/>
    <w:tmpl w:val="9ED2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75333"/>
    <w:multiLevelType w:val="hybridMultilevel"/>
    <w:tmpl w:val="756E837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D7809"/>
    <w:multiLevelType w:val="hybridMultilevel"/>
    <w:tmpl w:val="D8805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79367">
    <w:abstractNumId w:val="23"/>
  </w:num>
  <w:num w:numId="2" w16cid:durableId="1414157950">
    <w:abstractNumId w:val="8"/>
  </w:num>
  <w:num w:numId="3" w16cid:durableId="78717736">
    <w:abstractNumId w:val="12"/>
  </w:num>
  <w:num w:numId="4" w16cid:durableId="1257396830">
    <w:abstractNumId w:val="9"/>
  </w:num>
  <w:num w:numId="5" w16cid:durableId="768476182">
    <w:abstractNumId w:val="17"/>
  </w:num>
  <w:num w:numId="6" w16cid:durableId="2141802272">
    <w:abstractNumId w:val="11"/>
  </w:num>
  <w:num w:numId="7" w16cid:durableId="1197086074">
    <w:abstractNumId w:val="14"/>
  </w:num>
  <w:num w:numId="8" w16cid:durableId="556405549">
    <w:abstractNumId w:val="16"/>
  </w:num>
  <w:num w:numId="9" w16cid:durableId="368384025">
    <w:abstractNumId w:val="22"/>
  </w:num>
  <w:num w:numId="10" w16cid:durableId="32930443">
    <w:abstractNumId w:val="4"/>
  </w:num>
  <w:num w:numId="11" w16cid:durableId="1632251632">
    <w:abstractNumId w:val="6"/>
  </w:num>
  <w:num w:numId="12" w16cid:durableId="723724014">
    <w:abstractNumId w:val="20"/>
  </w:num>
  <w:num w:numId="13" w16cid:durableId="1274171731">
    <w:abstractNumId w:val="15"/>
  </w:num>
  <w:num w:numId="14" w16cid:durableId="1287420665">
    <w:abstractNumId w:val="13"/>
  </w:num>
  <w:num w:numId="15" w16cid:durableId="541214161">
    <w:abstractNumId w:val="5"/>
  </w:num>
  <w:num w:numId="16" w16cid:durableId="853881209">
    <w:abstractNumId w:val="2"/>
  </w:num>
  <w:num w:numId="17" w16cid:durableId="661813756">
    <w:abstractNumId w:val="3"/>
  </w:num>
  <w:num w:numId="18" w16cid:durableId="2035960732">
    <w:abstractNumId w:val="21"/>
  </w:num>
  <w:num w:numId="19" w16cid:durableId="776674408">
    <w:abstractNumId w:val="1"/>
  </w:num>
  <w:num w:numId="20" w16cid:durableId="604923852">
    <w:abstractNumId w:val="10"/>
  </w:num>
  <w:num w:numId="21" w16cid:durableId="742990830">
    <w:abstractNumId w:val="7"/>
  </w:num>
  <w:num w:numId="22" w16cid:durableId="972907272">
    <w:abstractNumId w:val="19"/>
  </w:num>
  <w:num w:numId="23" w16cid:durableId="1771663747">
    <w:abstractNumId w:val="18"/>
  </w:num>
  <w:num w:numId="24" w16cid:durableId="144776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8E"/>
    <w:rsid w:val="00005DDE"/>
    <w:rsid w:val="00027C9F"/>
    <w:rsid w:val="00065DC7"/>
    <w:rsid w:val="000C53BA"/>
    <w:rsid w:val="00103C9F"/>
    <w:rsid w:val="0013371B"/>
    <w:rsid w:val="00206E0A"/>
    <w:rsid w:val="00207E9F"/>
    <w:rsid w:val="00224D00"/>
    <w:rsid w:val="002366CB"/>
    <w:rsid w:val="002467E7"/>
    <w:rsid w:val="00250361"/>
    <w:rsid w:val="00274936"/>
    <w:rsid w:val="002763EB"/>
    <w:rsid w:val="00276CE7"/>
    <w:rsid w:val="002A6C58"/>
    <w:rsid w:val="00313D4F"/>
    <w:rsid w:val="00342FFC"/>
    <w:rsid w:val="00371B91"/>
    <w:rsid w:val="00391819"/>
    <w:rsid w:val="003A12C7"/>
    <w:rsid w:val="003A4E1F"/>
    <w:rsid w:val="003F284E"/>
    <w:rsid w:val="004515C2"/>
    <w:rsid w:val="004636FD"/>
    <w:rsid w:val="0049235F"/>
    <w:rsid w:val="00497B2F"/>
    <w:rsid w:val="004A13ED"/>
    <w:rsid w:val="004A52DA"/>
    <w:rsid w:val="004E4260"/>
    <w:rsid w:val="004F64F3"/>
    <w:rsid w:val="005017E2"/>
    <w:rsid w:val="005039D9"/>
    <w:rsid w:val="005167FA"/>
    <w:rsid w:val="00592FBD"/>
    <w:rsid w:val="0060469C"/>
    <w:rsid w:val="0065261C"/>
    <w:rsid w:val="00654B5D"/>
    <w:rsid w:val="007001C2"/>
    <w:rsid w:val="00704732"/>
    <w:rsid w:val="007378A2"/>
    <w:rsid w:val="007765AF"/>
    <w:rsid w:val="00796FA0"/>
    <w:rsid w:val="00883CEA"/>
    <w:rsid w:val="008940DF"/>
    <w:rsid w:val="009028E5"/>
    <w:rsid w:val="009432CA"/>
    <w:rsid w:val="009607E2"/>
    <w:rsid w:val="00982A61"/>
    <w:rsid w:val="00985A27"/>
    <w:rsid w:val="009A06AB"/>
    <w:rsid w:val="00A01528"/>
    <w:rsid w:val="00A71F7F"/>
    <w:rsid w:val="00A8291E"/>
    <w:rsid w:val="00AA7F89"/>
    <w:rsid w:val="00AC43F3"/>
    <w:rsid w:val="00B351FD"/>
    <w:rsid w:val="00B46AB8"/>
    <w:rsid w:val="00B705C0"/>
    <w:rsid w:val="00B71D49"/>
    <w:rsid w:val="00C01A16"/>
    <w:rsid w:val="00C0642F"/>
    <w:rsid w:val="00C13393"/>
    <w:rsid w:val="00C74AAE"/>
    <w:rsid w:val="00D35ABA"/>
    <w:rsid w:val="00D62DFE"/>
    <w:rsid w:val="00DC0478"/>
    <w:rsid w:val="00DE69DB"/>
    <w:rsid w:val="00EF00A3"/>
    <w:rsid w:val="00EF1A8E"/>
    <w:rsid w:val="00EF24E7"/>
    <w:rsid w:val="00F6383D"/>
    <w:rsid w:val="00F952C0"/>
    <w:rsid w:val="00FA0CB4"/>
    <w:rsid w:val="00FA15C4"/>
    <w:rsid w:val="00FB4B55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03E4"/>
  <w15:chartTrackingRefBased/>
  <w15:docId w15:val="{436517E3-EECE-4B39-8504-403345A1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36FD"/>
    <w:pPr>
      <w:ind w:left="720"/>
      <w:contextualSpacing/>
    </w:pPr>
  </w:style>
  <w:style w:type="paragraph" w:customStyle="1" w:styleId="Default">
    <w:name w:val="Default"/>
    <w:rsid w:val="002503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0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2025-11-25T09:27:00Z</cp:lastPrinted>
  <dcterms:created xsi:type="dcterms:W3CDTF">2025-11-24T08:19:00Z</dcterms:created>
  <dcterms:modified xsi:type="dcterms:W3CDTF">2026-01-19T15:43:00Z</dcterms:modified>
</cp:coreProperties>
</file>